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E57004" w14:textId="2C5CF553" w:rsidR="00A3146A" w:rsidRPr="00257F03" w:rsidRDefault="00A3146A" w:rsidP="00A3146A">
      <w:pPr>
        <w:widowControl w:val="0"/>
        <w:suppressAutoHyphens/>
        <w:spacing w:after="0"/>
        <w:jc w:val="both"/>
        <w:rPr>
          <w:rFonts w:eastAsia="Calibri" w:cstheme="minorHAnsi"/>
          <w:b/>
          <w:kern w:val="1"/>
          <w:lang w:eastAsia="zh-CN"/>
        </w:rPr>
      </w:pPr>
      <w:r w:rsidRPr="00415070">
        <w:rPr>
          <w:rFonts w:eastAsia="Calibri" w:cstheme="minorHAnsi"/>
          <w:b/>
          <w:kern w:val="1"/>
          <w:lang w:eastAsia="zh-CN"/>
        </w:rPr>
        <w:t xml:space="preserve">Załącznik nr </w:t>
      </w:r>
      <w:r w:rsidR="00335770">
        <w:rPr>
          <w:rFonts w:eastAsia="Calibri" w:cstheme="minorHAnsi"/>
          <w:b/>
          <w:kern w:val="1"/>
          <w:lang w:eastAsia="zh-CN"/>
        </w:rPr>
        <w:t xml:space="preserve">5 </w:t>
      </w:r>
      <w:r w:rsidRPr="00415070">
        <w:rPr>
          <w:rFonts w:eastAsia="Calibri" w:cstheme="minorHAnsi"/>
          <w:b/>
          <w:kern w:val="1"/>
          <w:lang w:eastAsia="zh-CN"/>
        </w:rPr>
        <w:t xml:space="preserve">do Zapytania ofertowego nr </w:t>
      </w:r>
      <w:r w:rsidR="008B72E9" w:rsidRPr="008B36AE">
        <w:rPr>
          <w:rFonts w:eastAsia="Calibri" w:cstheme="minorHAnsi"/>
          <w:b/>
          <w:kern w:val="1"/>
          <w:lang w:eastAsia="zh-CN"/>
        </w:rPr>
        <w:t>2026/01/MEN_B2_SPC</w:t>
      </w:r>
    </w:p>
    <w:p w14:paraId="6F034A69" w14:textId="77777777" w:rsidR="00335770" w:rsidRDefault="00335770" w:rsidP="00A3146A">
      <w:pPr>
        <w:widowControl w:val="0"/>
        <w:suppressAutoHyphens/>
        <w:spacing w:after="0"/>
        <w:jc w:val="center"/>
        <w:rPr>
          <w:rFonts w:eastAsia="Calibri" w:cstheme="minorHAnsi"/>
          <w:b/>
          <w:kern w:val="1"/>
          <w:lang w:eastAsia="zh-CN"/>
        </w:rPr>
      </w:pPr>
    </w:p>
    <w:p w14:paraId="5A87E76E" w14:textId="77777777" w:rsidR="008B36AE" w:rsidRPr="00335770" w:rsidRDefault="008B36AE" w:rsidP="008B36AE">
      <w:pPr>
        <w:widowControl w:val="0"/>
        <w:suppressAutoHyphens/>
        <w:spacing w:after="0"/>
        <w:jc w:val="center"/>
        <w:rPr>
          <w:rFonts w:eastAsia="Calibri" w:cstheme="minorHAnsi"/>
          <w:b/>
          <w:kern w:val="1"/>
          <w:lang w:eastAsia="zh-CN"/>
        </w:rPr>
      </w:pPr>
      <w:r w:rsidRPr="00335770">
        <w:rPr>
          <w:rFonts w:eastAsia="Calibri" w:cstheme="minorHAnsi"/>
          <w:b/>
          <w:kern w:val="1"/>
          <w:lang w:eastAsia="zh-CN"/>
        </w:rPr>
        <w:t>OPIS DO PRÓBKI SCENARIUSZA E-MATERIAŁU</w:t>
      </w:r>
    </w:p>
    <w:p w14:paraId="2AC66092" w14:textId="77777777" w:rsidR="008B36AE" w:rsidRDefault="008B36AE" w:rsidP="008B36AE">
      <w:pPr>
        <w:widowControl w:val="0"/>
        <w:suppressAutoHyphens/>
        <w:spacing w:after="0"/>
        <w:jc w:val="both"/>
        <w:rPr>
          <w:rFonts w:eastAsia="Calibri" w:cstheme="minorHAnsi"/>
          <w:kern w:val="1"/>
          <w:lang w:eastAsia="zh-CN"/>
        </w:rPr>
      </w:pPr>
    </w:p>
    <w:p w14:paraId="17739350" w14:textId="77777777" w:rsidR="008B36AE" w:rsidRPr="005D02BC" w:rsidRDefault="008B36AE" w:rsidP="008B36AE">
      <w:pPr>
        <w:pStyle w:val="Akapitzlist"/>
        <w:widowControl w:val="0"/>
        <w:numPr>
          <w:ilvl w:val="0"/>
          <w:numId w:val="2"/>
        </w:numPr>
        <w:suppressAutoHyphens/>
        <w:spacing w:after="0"/>
        <w:jc w:val="both"/>
        <w:rPr>
          <w:b/>
        </w:rPr>
      </w:pPr>
      <w:r w:rsidRPr="005D02BC">
        <w:rPr>
          <w:b/>
        </w:rPr>
        <w:t>Informacje ogólne</w:t>
      </w:r>
    </w:p>
    <w:p w14:paraId="47E72879" w14:textId="77777777" w:rsidR="008B36AE" w:rsidRDefault="008B36AE" w:rsidP="008B36AE">
      <w:pPr>
        <w:pStyle w:val="Akapitzlist"/>
        <w:widowControl w:val="0"/>
        <w:numPr>
          <w:ilvl w:val="0"/>
          <w:numId w:val="3"/>
        </w:numPr>
        <w:suppressAutoHyphens/>
        <w:spacing w:before="120" w:after="0"/>
        <w:jc w:val="both"/>
      </w:pPr>
      <w:r>
        <w:t xml:space="preserve">E-materiał do kształcenia zawodowego to powiązane tematycznie edukacyjne multimedia wraz z obudową dydaktyczną wspierające osiąganie wybranych efektów kształcenia określonych dla kwalifikacji lub jednostek efektów kształcenia typowych dla danej kwalifikacji, a przez to celów kształcenia określonych dla kwalifikacji wyodrębnionych w zawodach. </w:t>
      </w:r>
    </w:p>
    <w:p w14:paraId="0A087D95" w14:textId="77777777" w:rsidR="008B36AE" w:rsidRDefault="008B36AE" w:rsidP="008B36AE">
      <w:pPr>
        <w:pStyle w:val="Akapitzlist"/>
        <w:widowControl w:val="0"/>
        <w:numPr>
          <w:ilvl w:val="0"/>
          <w:numId w:val="3"/>
        </w:numPr>
        <w:suppressAutoHyphens/>
        <w:spacing w:before="120" w:after="0"/>
        <w:jc w:val="both"/>
      </w:pPr>
      <w:r>
        <w:t>W skład e-materiału wchodzi od 3 do 5 multimediów, które zostały wskazane w jego standardzie merytorycznym (</w:t>
      </w:r>
      <w:r w:rsidRPr="00AF7F41">
        <w:t>Załącznik 5a Wytyczne do scenariuszy</w:t>
      </w:r>
      <w:r>
        <w:t xml:space="preserve">) oraz obudowa dydaktyczna, którą stanowią: </w:t>
      </w:r>
    </w:p>
    <w:p w14:paraId="02C66585" w14:textId="77777777" w:rsidR="008B36AE" w:rsidRDefault="008B36AE" w:rsidP="008B36AE">
      <w:pPr>
        <w:pStyle w:val="Akapitzlist"/>
        <w:widowControl w:val="0"/>
        <w:numPr>
          <w:ilvl w:val="0"/>
          <w:numId w:val="1"/>
        </w:numPr>
        <w:suppressAutoHyphens/>
        <w:spacing w:before="120" w:after="0"/>
        <w:jc w:val="both"/>
      </w:pPr>
      <w:r>
        <w:t xml:space="preserve">interaktywne materiały sprawdzające, </w:t>
      </w:r>
    </w:p>
    <w:p w14:paraId="10314F20" w14:textId="77777777" w:rsidR="008B36AE" w:rsidRDefault="008B36AE" w:rsidP="008B36AE">
      <w:pPr>
        <w:pStyle w:val="Akapitzlist"/>
        <w:widowControl w:val="0"/>
        <w:numPr>
          <w:ilvl w:val="0"/>
          <w:numId w:val="1"/>
        </w:numPr>
        <w:suppressAutoHyphens/>
        <w:spacing w:before="120" w:after="0"/>
        <w:jc w:val="both"/>
      </w:pPr>
      <w:r>
        <w:t xml:space="preserve">słownik pojęć dla e-materiału, </w:t>
      </w:r>
    </w:p>
    <w:p w14:paraId="4EB52DC2" w14:textId="77777777" w:rsidR="008B36AE" w:rsidRDefault="008B36AE" w:rsidP="008B36AE">
      <w:pPr>
        <w:pStyle w:val="Akapitzlist"/>
        <w:widowControl w:val="0"/>
        <w:numPr>
          <w:ilvl w:val="0"/>
          <w:numId w:val="1"/>
        </w:numPr>
        <w:suppressAutoHyphens/>
        <w:spacing w:before="120" w:after="0"/>
        <w:jc w:val="both"/>
      </w:pPr>
      <w:r>
        <w:t xml:space="preserve">przewodnik dla nauczyciela, </w:t>
      </w:r>
    </w:p>
    <w:p w14:paraId="17A93FA0" w14:textId="77777777" w:rsidR="008B36AE" w:rsidRDefault="008B36AE" w:rsidP="008B36AE">
      <w:pPr>
        <w:pStyle w:val="Akapitzlist"/>
        <w:widowControl w:val="0"/>
        <w:numPr>
          <w:ilvl w:val="0"/>
          <w:numId w:val="1"/>
        </w:numPr>
        <w:suppressAutoHyphens/>
        <w:spacing w:before="120" w:after="0"/>
        <w:jc w:val="both"/>
      </w:pPr>
      <w:r>
        <w:t xml:space="preserve">przewodnik dla uczącego się, </w:t>
      </w:r>
    </w:p>
    <w:p w14:paraId="52FA8FED" w14:textId="77777777" w:rsidR="008B36AE" w:rsidRDefault="008B36AE" w:rsidP="008B36AE">
      <w:pPr>
        <w:pStyle w:val="Akapitzlist"/>
        <w:widowControl w:val="0"/>
        <w:numPr>
          <w:ilvl w:val="0"/>
          <w:numId w:val="1"/>
        </w:numPr>
        <w:suppressAutoHyphens/>
        <w:spacing w:before="120" w:after="0"/>
        <w:jc w:val="both"/>
      </w:pPr>
      <w:r>
        <w:t xml:space="preserve">netografia i bibliografia </w:t>
      </w:r>
    </w:p>
    <w:p w14:paraId="717056C7" w14:textId="77777777" w:rsidR="008B36AE" w:rsidRPr="005D02BC" w:rsidRDefault="008B36AE" w:rsidP="008B36AE">
      <w:pPr>
        <w:pStyle w:val="Akapitzlist"/>
        <w:widowControl w:val="0"/>
        <w:numPr>
          <w:ilvl w:val="0"/>
          <w:numId w:val="1"/>
        </w:numPr>
        <w:suppressAutoHyphens/>
        <w:spacing w:before="120" w:after="0"/>
        <w:jc w:val="both"/>
      </w:pPr>
      <w:r>
        <w:t>instrukcja użytkowania.</w:t>
      </w:r>
    </w:p>
    <w:p w14:paraId="7DBE0EC5" w14:textId="77777777" w:rsidR="008B36AE" w:rsidRDefault="008B36AE" w:rsidP="008B36AE">
      <w:pPr>
        <w:pStyle w:val="Akapitzlist"/>
        <w:widowControl w:val="0"/>
        <w:numPr>
          <w:ilvl w:val="0"/>
          <w:numId w:val="3"/>
        </w:numPr>
        <w:suppressAutoHyphens/>
        <w:spacing w:before="120" w:after="0"/>
        <w:jc w:val="both"/>
      </w:pPr>
      <w:r w:rsidRPr="005D02BC">
        <w:rPr>
          <w:rFonts w:eastAsia="Calibri" w:cstheme="minorHAnsi"/>
          <w:kern w:val="1"/>
          <w:lang w:eastAsia="zh-CN"/>
        </w:rPr>
        <w:t>Scenariusz e-materiału musi zawierać opis wszystkich wskazanych powyżej elementów oraz musi być zgodny z wytycznymi ogólnymi i szczegółowymi dla danego tematu (</w:t>
      </w:r>
      <w:r>
        <w:t xml:space="preserve">w </w:t>
      </w:r>
      <w:r w:rsidRPr="00AF7F41">
        <w:t>Załącznik 5a Wytyczne do scenariuszy</w:t>
      </w:r>
      <w:r>
        <w:t>).</w:t>
      </w:r>
    </w:p>
    <w:p w14:paraId="7F498CC8" w14:textId="77777777" w:rsidR="008B36AE" w:rsidRPr="005D02BC" w:rsidRDefault="008B36AE" w:rsidP="008B36AE">
      <w:pPr>
        <w:pStyle w:val="Akapitzlist"/>
        <w:widowControl w:val="0"/>
        <w:numPr>
          <w:ilvl w:val="0"/>
          <w:numId w:val="3"/>
        </w:numPr>
        <w:suppressAutoHyphens/>
        <w:spacing w:before="120" w:after="0"/>
        <w:jc w:val="both"/>
      </w:pPr>
      <w:r w:rsidRPr="005D02BC">
        <w:rPr>
          <w:rFonts w:ascii="Calibri" w:hAnsi="Calibri"/>
          <w:szCs w:val="20"/>
        </w:rPr>
        <w:t>Scenariusz należy tworzyć w miarę możliwości w Pakiecie Microsoft Office, alternatywnie w Pakiecie Open Office. Należy unikać pakietu Libre Office, ze względu na problemy z formatowaniem tekstu oraz wyświetlaniem elementów graficznych.</w:t>
      </w:r>
      <w:bookmarkStart w:id="0" w:name="_Hlk487030439"/>
    </w:p>
    <w:p w14:paraId="43AAC02E" w14:textId="77777777" w:rsidR="008B36AE" w:rsidRPr="005D02BC" w:rsidRDefault="008B36AE" w:rsidP="008B36AE">
      <w:pPr>
        <w:pStyle w:val="Akapitzlist"/>
        <w:widowControl w:val="0"/>
        <w:numPr>
          <w:ilvl w:val="0"/>
          <w:numId w:val="3"/>
        </w:numPr>
        <w:suppressAutoHyphens/>
        <w:spacing w:before="120" w:after="0"/>
        <w:jc w:val="both"/>
      </w:pPr>
      <w:r w:rsidRPr="005D02BC">
        <w:rPr>
          <w:rFonts w:ascii="Calibri" w:hAnsi="Calibri"/>
          <w:szCs w:val="20"/>
        </w:rPr>
        <w:t>Zaleca się zachować format pików tekstowych z rozszerzeniem *.docx. Dopuszczalny jest format plików z rozszerzeniem *.doc.</w:t>
      </w:r>
    </w:p>
    <w:bookmarkEnd w:id="0"/>
    <w:p w14:paraId="089B715E" w14:textId="77777777" w:rsidR="008B36AE" w:rsidRDefault="008B36AE" w:rsidP="008B36AE">
      <w:pPr>
        <w:widowControl w:val="0"/>
        <w:suppressAutoHyphens/>
        <w:spacing w:before="120" w:after="0"/>
        <w:jc w:val="both"/>
      </w:pPr>
    </w:p>
    <w:p w14:paraId="4E58CFA8" w14:textId="77777777" w:rsidR="008B36AE" w:rsidRPr="005D02BC" w:rsidRDefault="008B36AE" w:rsidP="008B36AE">
      <w:pPr>
        <w:pStyle w:val="Akapitzlist"/>
        <w:widowControl w:val="0"/>
        <w:numPr>
          <w:ilvl w:val="0"/>
          <w:numId w:val="2"/>
        </w:numPr>
        <w:suppressAutoHyphens/>
        <w:spacing w:before="120" w:after="0"/>
        <w:jc w:val="both"/>
        <w:rPr>
          <w:b/>
        </w:rPr>
      </w:pPr>
      <w:r w:rsidRPr="005D02BC">
        <w:rPr>
          <w:b/>
        </w:rPr>
        <w:t>Wytyczne dla próbki scenariusza e-materiału</w:t>
      </w:r>
    </w:p>
    <w:p w14:paraId="402335D3" w14:textId="77777777" w:rsidR="008B36AE" w:rsidRDefault="008B36AE" w:rsidP="008B36AE">
      <w:pPr>
        <w:pStyle w:val="Akapitzlist"/>
        <w:widowControl w:val="0"/>
        <w:numPr>
          <w:ilvl w:val="0"/>
          <w:numId w:val="4"/>
        </w:numPr>
        <w:suppressAutoHyphens/>
        <w:spacing w:after="0"/>
        <w:jc w:val="both"/>
        <w:rPr>
          <w:rFonts w:eastAsia="Calibri" w:cstheme="minorHAnsi"/>
          <w:kern w:val="1"/>
          <w:lang w:eastAsia="zh-CN"/>
        </w:rPr>
      </w:pPr>
      <w:r>
        <w:rPr>
          <w:rFonts w:eastAsia="Calibri" w:cstheme="minorHAnsi"/>
          <w:kern w:val="1"/>
          <w:lang w:eastAsia="zh-CN"/>
        </w:rPr>
        <w:t xml:space="preserve">Każdy Wykonawca, który składa ofertę w niniejszym postępowaniu, musi dołączyć próbkę scenariusza e-materiału. </w:t>
      </w:r>
    </w:p>
    <w:p w14:paraId="21D4B8AB" w14:textId="77777777" w:rsidR="008B36AE" w:rsidRDefault="008B36AE" w:rsidP="008B36AE">
      <w:pPr>
        <w:pStyle w:val="Tekstpodstawowy"/>
        <w:numPr>
          <w:ilvl w:val="0"/>
          <w:numId w:val="4"/>
        </w:numPr>
        <w:spacing w:after="0"/>
        <w:jc w:val="both"/>
        <w:rPr>
          <w:rFonts w:asciiTheme="minorHAnsi" w:hAnsiTheme="minorHAnsi" w:cstheme="minorHAnsi"/>
          <w:sz w:val="22"/>
          <w:szCs w:val="22"/>
        </w:rPr>
      </w:pPr>
      <w:r>
        <w:rPr>
          <w:rFonts w:asciiTheme="minorHAnsi" w:hAnsiTheme="minorHAnsi" w:cstheme="minorHAnsi"/>
          <w:b/>
          <w:sz w:val="22"/>
          <w:szCs w:val="22"/>
        </w:rPr>
        <w:t>P</w:t>
      </w:r>
      <w:r w:rsidRPr="00837189">
        <w:rPr>
          <w:rFonts w:asciiTheme="minorHAnsi" w:hAnsiTheme="minorHAnsi" w:cstheme="minorHAnsi"/>
          <w:b/>
          <w:sz w:val="22"/>
          <w:szCs w:val="22"/>
        </w:rPr>
        <w:t>róbk</w:t>
      </w:r>
      <w:r>
        <w:rPr>
          <w:rFonts w:asciiTheme="minorHAnsi" w:hAnsiTheme="minorHAnsi" w:cstheme="minorHAnsi"/>
          <w:b/>
          <w:sz w:val="22"/>
          <w:szCs w:val="22"/>
        </w:rPr>
        <w:t>a</w:t>
      </w:r>
      <w:r w:rsidRPr="00837189">
        <w:rPr>
          <w:rFonts w:asciiTheme="minorHAnsi" w:hAnsiTheme="minorHAnsi" w:cstheme="minorHAnsi"/>
          <w:b/>
          <w:sz w:val="22"/>
          <w:szCs w:val="22"/>
        </w:rPr>
        <w:t xml:space="preserve"> scenariusza e-materiału </w:t>
      </w:r>
      <w:r>
        <w:rPr>
          <w:rFonts w:asciiTheme="minorHAnsi" w:hAnsiTheme="minorHAnsi" w:cstheme="minorHAnsi"/>
          <w:b/>
          <w:sz w:val="22"/>
          <w:szCs w:val="22"/>
        </w:rPr>
        <w:t xml:space="preserve">zostanie </w:t>
      </w:r>
      <w:r w:rsidRPr="00837189">
        <w:rPr>
          <w:rFonts w:asciiTheme="minorHAnsi" w:hAnsiTheme="minorHAnsi" w:cstheme="minorHAnsi"/>
          <w:sz w:val="22"/>
          <w:szCs w:val="22"/>
        </w:rPr>
        <w:t>opracowan</w:t>
      </w:r>
      <w:r>
        <w:rPr>
          <w:rFonts w:asciiTheme="minorHAnsi" w:hAnsiTheme="minorHAnsi" w:cstheme="minorHAnsi"/>
          <w:sz w:val="22"/>
          <w:szCs w:val="22"/>
        </w:rPr>
        <w:t>a</w:t>
      </w:r>
      <w:r w:rsidRPr="00837189">
        <w:rPr>
          <w:rFonts w:asciiTheme="minorHAnsi" w:hAnsiTheme="minorHAnsi" w:cstheme="minorHAnsi"/>
          <w:sz w:val="22"/>
          <w:szCs w:val="22"/>
        </w:rPr>
        <w:t xml:space="preserve"> zgodnie z wymaganiami opisanymi w dokumentacji stanowiącej załączniki do niniejszego zapytania ofertowego oraz na podstawie </w:t>
      </w:r>
      <w:r>
        <w:rPr>
          <w:rFonts w:asciiTheme="minorHAnsi" w:hAnsiTheme="minorHAnsi" w:cstheme="minorHAnsi"/>
          <w:sz w:val="22"/>
          <w:szCs w:val="22"/>
        </w:rPr>
        <w:t xml:space="preserve">wytycznych </w:t>
      </w:r>
      <w:r w:rsidRPr="003C542D">
        <w:rPr>
          <w:rFonts w:asciiTheme="minorHAnsi" w:hAnsiTheme="minorHAnsi" w:cstheme="minorHAnsi"/>
          <w:sz w:val="22"/>
          <w:szCs w:val="22"/>
        </w:rPr>
        <w:t>(</w:t>
      </w:r>
      <w:r w:rsidRPr="003C542D">
        <w:rPr>
          <w:rFonts w:asciiTheme="minorHAnsi" w:hAnsiTheme="minorHAnsi" w:cstheme="minorHAnsi"/>
          <w:b/>
          <w:sz w:val="22"/>
          <w:szCs w:val="22"/>
        </w:rPr>
        <w:t>załącznik nr 5a).</w:t>
      </w:r>
      <w:r>
        <w:rPr>
          <w:rFonts w:asciiTheme="minorHAnsi" w:hAnsiTheme="minorHAnsi" w:cstheme="minorHAnsi"/>
          <w:b/>
          <w:sz w:val="22"/>
          <w:szCs w:val="22"/>
        </w:rPr>
        <w:t xml:space="preserve"> </w:t>
      </w:r>
      <w:r w:rsidRPr="00837189">
        <w:rPr>
          <w:rFonts w:asciiTheme="minorHAnsi" w:hAnsiTheme="minorHAnsi" w:cstheme="minorHAnsi"/>
          <w:sz w:val="22"/>
          <w:szCs w:val="22"/>
        </w:rPr>
        <w:t xml:space="preserve">Próbka scenariusza e-materiału musi być dostarczona wraz z ofertą. </w:t>
      </w:r>
      <w:r>
        <w:rPr>
          <w:rFonts w:asciiTheme="minorHAnsi" w:hAnsiTheme="minorHAnsi" w:cstheme="minorHAnsi"/>
          <w:sz w:val="22"/>
          <w:szCs w:val="22"/>
        </w:rPr>
        <w:t>Jeżeli Wykonawca składa ofertę wyłącznie na jedną część (opracowanie jednego scenariusza) wówczas przygotowuje próbkę do tej jednej części. Jeżeli Wykonawca składa ofertę na więcej niż jedną część (opracowanie więcej niż jednego scenariusza) wówczas przygotowuje próbkę do jednej części, wybranej spośród tych, na które składa ofertę.</w:t>
      </w:r>
    </w:p>
    <w:p w14:paraId="78BD49DD" w14:textId="77777777" w:rsidR="008B36AE" w:rsidRDefault="008B36AE" w:rsidP="008B36AE">
      <w:pPr>
        <w:pStyle w:val="Tekstpodstawowy"/>
        <w:numPr>
          <w:ilvl w:val="0"/>
          <w:numId w:val="4"/>
        </w:numPr>
        <w:spacing w:after="0"/>
        <w:jc w:val="both"/>
        <w:rPr>
          <w:rFonts w:asciiTheme="minorHAnsi" w:hAnsiTheme="minorHAnsi" w:cstheme="minorHAnsi"/>
          <w:sz w:val="22"/>
          <w:szCs w:val="22"/>
        </w:rPr>
      </w:pPr>
      <w:r>
        <w:rPr>
          <w:rFonts w:asciiTheme="minorHAnsi" w:hAnsiTheme="minorHAnsi" w:cstheme="minorHAnsi"/>
          <w:sz w:val="22"/>
          <w:szCs w:val="22"/>
        </w:rPr>
        <w:t>W próbce scenariusza należy opracować:</w:t>
      </w:r>
    </w:p>
    <w:p w14:paraId="10C7AA02" w14:textId="77777777" w:rsidR="008B36AE" w:rsidRDefault="008B36AE" w:rsidP="008B36AE">
      <w:pPr>
        <w:pStyle w:val="Tekstpodstawowy"/>
        <w:numPr>
          <w:ilvl w:val="1"/>
          <w:numId w:val="4"/>
        </w:numPr>
        <w:spacing w:after="0"/>
        <w:jc w:val="both"/>
        <w:rPr>
          <w:rFonts w:asciiTheme="minorHAnsi" w:hAnsiTheme="minorHAnsi" w:cstheme="minorHAnsi"/>
          <w:sz w:val="22"/>
          <w:szCs w:val="22"/>
        </w:rPr>
      </w:pPr>
      <w:r>
        <w:rPr>
          <w:rFonts w:asciiTheme="minorHAnsi" w:hAnsiTheme="minorHAnsi" w:cstheme="minorHAnsi"/>
          <w:sz w:val="22"/>
          <w:szCs w:val="22"/>
        </w:rPr>
        <w:t xml:space="preserve">Spis treści e-materiału uwzględniając wymagane elementy obudowy dydaktycznej wskazane w pkt. I.2.; </w:t>
      </w:r>
    </w:p>
    <w:p w14:paraId="56D1D8FB" w14:textId="77777777" w:rsidR="008B36AE" w:rsidRDefault="008B36AE" w:rsidP="008B36AE">
      <w:pPr>
        <w:pStyle w:val="Tekstpodstawowy"/>
        <w:numPr>
          <w:ilvl w:val="1"/>
          <w:numId w:val="4"/>
        </w:numPr>
        <w:spacing w:after="0"/>
        <w:jc w:val="both"/>
        <w:rPr>
          <w:rFonts w:asciiTheme="minorHAnsi" w:hAnsiTheme="minorHAnsi" w:cstheme="minorHAnsi"/>
          <w:sz w:val="22"/>
          <w:szCs w:val="22"/>
        </w:rPr>
      </w:pPr>
      <w:r>
        <w:rPr>
          <w:rFonts w:asciiTheme="minorHAnsi" w:hAnsiTheme="minorHAnsi" w:cstheme="minorHAnsi"/>
          <w:sz w:val="22"/>
          <w:szCs w:val="22"/>
        </w:rPr>
        <w:t>Treści merytoryczne do wybranego ekranu e-materiału;</w:t>
      </w:r>
    </w:p>
    <w:p w14:paraId="4B7DEF3F" w14:textId="77777777" w:rsidR="008B36AE" w:rsidRDefault="008B36AE" w:rsidP="008B36AE">
      <w:pPr>
        <w:pStyle w:val="Tekstpodstawowy"/>
        <w:numPr>
          <w:ilvl w:val="1"/>
          <w:numId w:val="4"/>
        </w:numPr>
        <w:spacing w:after="0"/>
        <w:jc w:val="both"/>
        <w:rPr>
          <w:rFonts w:asciiTheme="minorHAnsi" w:hAnsiTheme="minorHAnsi" w:cstheme="minorHAnsi"/>
          <w:sz w:val="22"/>
          <w:szCs w:val="22"/>
        </w:rPr>
      </w:pPr>
      <w:r>
        <w:rPr>
          <w:rFonts w:asciiTheme="minorHAnsi" w:hAnsiTheme="minorHAnsi" w:cstheme="minorHAnsi"/>
          <w:sz w:val="22"/>
          <w:szCs w:val="22"/>
        </w:rPr>
        <w:t>Opis do dwóch interaktywnych materiałów sprawdzających różnego typu;</w:t>
      </w:r>
    </w:p>
    <w:p w14:paraId="39502A77" w14:textId="77777777" w:rsidR="008B36AE" w:rsidRDefault="008B36AE" w:rsidP="008B36AE">
      <w:pPr>
        <w:pStyle w:val="Tekstpodstawowy"/>
        <w:numPr>
          <w:ilvl w:val="1"/>
          <w:numId w:val="4"/>
        </w:numPr>
        <w:spacing w:after="0"/>
        <w:jc w:val="both"/>
        <w:rPr>
          <w:rFonts w:asciiTheme="minorHAnsi" w:hAnsiTheme="minorHAnsi" w:cstheme="minorHAnsi"/>
          <w:sz w:val="22"/>
          <w:szCs w:val="22"/>
        </w:rPr>
      </w:pPr>
      <w:r>
        <w:rPr>
          <w:rFonts w:asciiTheme="minorHAnsi" w:hAnsiTheme="minorHAnsi" w:cstheme="minorHAnsi"/>
          <w:sz w:val="22"/>
          <w:szCs w:val="22"/>
        </w:rPr>
        <w:t>Netografię.</w:t>
      </w:r>
    </w:p>
    <w:p w14:paraId="5379E442" w14:textId="77777777" w:rsidR="008B36AE" w:rsidRPr="00992DC7" w:rsidRDefault="008B36AE" w:rsidP="008B36AE">
      <w:pPr>
        <w:pStyle w:val="Akapitzlist"/>
        <w:widowControl w:val="0"/>
        <w:numPr>
          <w:ilvl w:val="0"/>
          <w:numId w:val="4"/>
        </w:numPr>
        <w:suppressAutoHyphens/>
        <w:spacing w:after="0"/>
        <w:jc w:val="both"/>
        <w:rPr>
          <w:rFonts w:eastAsia="Calibri" w:cstheme="minorHAnsi"/>
          <w:kern w:val="1"/>
          <w:lang w:eastAsia="zh-CN"/>
        </w:rPr>
      </w:pPr>
      <w:r w:rsidRPr="00992DC7">
        <w:rPr>
          <w:rFonts w:eastAsia="Calibri" w:cstheme="minorHAnsi"/>
          <w:kern w:val="1"/>
          <w:lang w:eastAsia="zh-CN"/>
        </w:rPr>
        <w:t xml:space="preserve">Wykonawca przygotuje próbkę scenariusza na co najmniej 2 strony A4 (czcionka Calibri, 11, odstęp w tekście 1,15) materiału merytorycznego. </w:t>
      </w:r>
    </w:p>
    <w:p w14:paraId="06368754" w14:textId="77777777" w:rsidR="008B36AE" w:rsidRPr="00992DC7" w:rsidRDefault="008B36AE" w:rsidP="008B36AE">
      <w:pPr>
        <w:pStyle w:val="Akapitzlist"/>
        <w:widowControl w:val="0"/>
        <w:numPr>
          <w:ilvl w:val="0"/>
          <w:numId w:val="4"/>
        </w:numPr>
        <w:suppressAutoHyphens/>
        <w:spacing w:after="0"/>
        <w:jc w:val="both"/>
        <w:rPr>
          <w:rFonts w:eastAsia="Calibri" w:cstheme="minorHAnsi"/>
          <w:kern w:val="1"/>
          <w:lang w:eastAsia="zh-CN"/>
        </w:rPr>
      </w:pPr>
      <w:r w:rsidRPr="00992DC7">
        <w:rPr>
          <w:rFonts w:eastAsia="Calibri" w:cstheme="minorHAnsi"/>
          <w:kern w:val="1"/>
          <w:lang w:eastAsia="zh-CN"/>
        </w:rPr>
        <w:t>Próbka scenariusza nie powinna zawierać błędów merytorycznych, redakcyjnych, technicznych, stylistycznych, ortograficznych czy interpunkcyjnych.</w:t>
      </w:r>
    </w:p>
    <w:p w14:paraId="74F262B3" w14:textId="77777777" w:rsidR="008B36AE" w:rsidRPr="00992DC7" w:rsidRDefault="008B36AE" w:rsidP="008B36AE">
      <w:pPr>
        <w:pStyle w:val="Akapitzlist"/>
        <w:widowControl w:val="0"/>
        <w:numPr>
          <w:ilvl w:val="0"/>
          <w:numId w:val="4"/>
        </w:numPr>
        <w:suppressAutoHyphens/>
        <w:spacing w:after="0"/>
        <w:jc w:val="both"/>
        <w:rPr>
          <w:rFonts w:eastAsia="Calibri" w:cstheme="minorHAnsi"/>
          <w:kern w:val="1"/>
          <w:lang w:eastAsia="zh-CN"/>
        </w:rPr>
      </w:pPr>
      <w:r w:rsidRPr="00992DC7">
        <w:rPr>
          <w:rFonts w:eastAsia="Calibri" w:cstheme="minorHAnsi"/>
          <w:kern w:val="1"/>
          <w:lang w:eastAsia="zh-CN"/>
        </w:rPr>
        <w:t>Scenariusz powinien zostać dostarczony w postaci jednego pliku tekstowego aplikacji biurowych, np. .doc lub .pdf lub równoważnego. Jeśli Wykonawca dostarczy próbkę w postaci  innego / innych plików, a Zamawiający nie będzie mógł ich uruchomić / wyświetlić w celu oceny próbki, oferta tego Wykonawcy zostanie odrzucona.</w:t>
      </w:r>
    </w:p>
    <w:p w14:paraId="11C16E48" w14:textId="77777777" w:rsidR="008B36AE" w:rsidRPr="00992DC7" w:rsidRDefault="008B36AE" w:rsidP="008B36AE">
      <w:pPr>
        <w:pStyle w:val="Akapitzlist"/>
        <w:widowControl w:val="0"/>
        <w:numPr>
          <w:ilvl w:val="0"/>
          <w:numId w:val="4"/>
        </w:numPr>
        <w:suppressAutoHyphens/>
        <w:spacing w:after="0"/>
        <w:jc w:val="both"/>
        <w:rPr>
          <w:rFonts w:eastAsia="Calibri" w:cstheme="minorHAnsi"/>
          <w:kern w:val="1"/>
          <w:lang w:eastAsia="zh-CN"/>
        </w:rPr>
      </w:pPr>
      <w:r w:rsidRPr="00992DC7">
        <w:rPr>
          <w:rFonts w:eastAsia="Calibri" w:cstheme="minorHAnsi"/>
          <w:kern w:val="1"/>
          <w:lang w:eastAsia="zh-CN"/>
        </w:rPr>
        <w:t>Wykonawca przekazując wraz z ofertą próbkę jednocześnie potwierdza, że do niej i do zamieszczonych w niej treści posiada autorskie prawa majątkowe i zezwala Zamawiającemu na czynności pozwalające na ocenę próbki w ramach niniejszego postępowania.</w:t>
      </w:r>
    </w:p>
    <w:p w14:paraId="44B0805F" w14:textId="77777777" w:rsidR="008B36AE" w:rsidRPr="00992DC7" w:rsidRDefault="008B36AE" w:rsidP="008B36AE">
      <w:pPr>
        <w:pStyle w:val="Akapitzlist"/>
        <w:widowControl w:val="0"/>
        <w:numPr>
          <w:ilvl w:val="0"/>
          <w:numId w:val="4"/>
        </w:numPr>
        <w:suppressAutoHyphens/>
        <w:spacing w:after="0"/>
        <w:jc w:val="both"/>
        <w:rPr>
          <w:rFonts w:eastAsia="Calibri" w:cstheme="minorHAnsi"/>
          <w:kern w:val="1"/>
          <w:lang w:eastAsia="zh-CN"/>
        </w:rPr>
      </w:pPr>
      <w:r w:rsidRPr="00992DC7">
        <w:rPr>
          <w:rFonts w:eastAsia="Calibri" w:cstheme="minorHAnsi"/>
          <w:kern w:val="1"/>
          <w:lang w:eastAsia="zh-CN"/>
        </w:rPr>
        <w:t>Wykonawca przekazując wraz z ofertą próbkę jednocześnie oświadcza, że zamieszczone w niej  treści nie naruszają praw osób trzecich w zakresie autorskich praw majątkowych.</w:t>
      </w:r>
    </w:p>
    <w:p w14:paraId="4239898A" w14:textId="77777777" w:rsidR="008B36AE" w:rsidRPr="00992DC7" w:rsidRDefault="008B36AE" w:rsidP="008B36AE">
      <w:pPr>
        <w:pStyle w:val="Akapitzlist"/>
        <w:widowControl w:val="0"/>
        <w:numPr>
          <w:ilvl w:val="0"/>
          <w:numId w:val="4"/>
        </w:numPr>
        <w:suppressAutoHyphens/>
        <w:spacing w:after="0"/>
        <w:jc w:val="both"/>
        <w:rPr>
          <w:rFonts w:eastAsia="Calibri" w:cstheme="minorHAnsi"/>
          <w:kern w:val="1"/>
          <w:lang w:eastAsia="zh-CN"/>
        </w:rPr>
      </w:pPr>
      <w:r w:rsidRPr="00992DC7">
        <w:rPr>
          <w:rFonts w:eastAsia="Calibri" w:cstheme="minorHAnsi"/>
          <w:kern w:val="1"/>
          <w:lang w:eastAsia="zh-CN"/>
        </w:rPr>
        <w:t>Weryfikacja dostarczonej wraz z ofertą próbki będzie dokonywana poprzez badanie jej zgodności z opisanymi wymaganiami, co będzie polegało na sprawdzeniu, czy dostarczona wraz z ofertą próbka spełnia wszystkie wymagania określone w pkt od 1 do 6</w:t>
      </w:r>
      <w:r>
        <w:rPr>
          <w:rFonts w:eastAsia="Calibri" w:cstheme="minorHAnsi"/>
          <w:kern w:val="1"/>
          <w:lang w:eastAsia="zh-CN"/>
        </w:rPr>
        <w:t xml:space="preserve">. </w:t>
      </w:r>
      <w:r w:rsidRPr="00992DC7">
        <w:rPr>
          <w:rFonts w:eastAsia="Calibri" w:cstheme="minorHAnsi"/>
          <w:kern w:val="1"/>
          <w:lang w:eastAsia="zh-CN"/>
        </w:rPr>
        <w:t>Ocena dokonywana będzie na zasadzie spełnia/nie spełnia.</w:t>
      </w:r>
    </w:p>
    <w:p w14:paraId="345E427C" w14:textId="77777777" w:rsidR="008B36AE" w:rsidRPr="00992DC7" w:rsidRDefault="008B36AE" w:rsidP="008B36AE">
      <w:pPr>
        <w:pStyle w:val="Akapitzlist"/>
        <w:widowControl w:val="0"/>
        <w:numPr>
          <w:ilvl w:val="0"/>
          <w:numId w:val="4"/>
        </w:numPr>
        <w:suppressAutoHyphens/>
        <w:spacing w:after="0"/>
        <w:jc w:val="both"/>
        <w:rPr>
          <w:rFonts w:eastAsia="Calibri" w:cstheme="minorHAnsi"/>
          <w:kern w:val="1"/>
          <w:lang w:eastAsia="zh-CN"/>
        </w:rPr>
      </w:pPr>
      <w:r w:rsidRPr="00992DC7">
        <w:rPr>
          <w:rFonts w:eastAsia="Calibri" w:cstheme="minorHAnsi"/>
          <w:kern w:val="1"/>
          <w:lang w:eastAsia="zh-CN"/>
        </w:rPr>
        <w:t>Jeśli w trakcie weryfikacji próbki Zamawiający stwierdzi, że choć jedno z wymagań określonych w pkt od 1 do 6 nie zostało spełnione, to Zamawiający stwierdzi, że próbka ta jest niezgodna z wymaganiami określonymi w treści Zapytania ofertowego i w związku z tym oferta Wykonawcy, który złożył tę próbkę</w:t>
      </w:r>
      <w:r>
        <w:rPr>
          <w:rFonts w:eastAsia="Calibri" w:cstheme="minorHAnsi"/>
          <w:kern w:val="1"/>
          <w:lang w:eastAsia="zh-CN"/>
        </w:rPr>
        <w:t>,</w:t>
      </w:r>
      <w:r w:rsidRPr="00992DC7">
        <w:rPr>
          <w:rFonts w:eastAsia="Calibri" w:cstheme="minorHAnsi"/>
          <w:kern w:val="1"/>
          <w:lang w:eastAsia="zh-CN"/>
        </w:rPr>
        <w:t xml:space="preserve"> zostanie odrzucona. </w:t>
      </w:r>
    </w:p>
    <w:p w14:paraId="1F29503D" w14:textId="77777777" w:rsidR="008B36AE" w:rsidRPr="00992DC7" w:rsidRDefault="008B36AE" w:rsidP="008B36AE">
      <w:pPr>
        <w:pStyle w:val="Akapitzlist"/>
        <w:widowControl w:val="0"/>
        <w:numPr>
          <w:ilvl w:val="0"/>
          <w:numId w:val="4"/>
        </w:numPr>
        <w:suppressAutoHyphens/>
        <w:spacing w:after="0"/>
        <w:jc w:val="both"/>
        <w:rPr>
          <w:rFonts w:eastAsia="Calibri" w:cstheme="minorHAnsi"/>
          <w:kern w:val="1"/>
          <w:lang w:eastAsia="zh-CN"/>
        </w:rPr>
      </w:pPr>
      <w:r w:rsidRPr="00992DC7">
        <w:rPr>
          <w:rFonts w:eastAsia="Calibri" w:cstheme="minorHAnsi"/>
          <w:kern w:val="1"/>
          <w:lang w:eastAsia="zh-CN"/>
        </w:rPr>
        <w:t>Próbka nie podlega uzupełnieniu w trakcie procedury badania ofert.</w:t>
      </w:r>
    </w:p>
    <w:p w14:paraId="62806D29" w14:textId="77777777" w:rsidR="00005D39" w:rsidRPr="00005D39" w:rsidRDefault="00005D39" w:rsidP="008B36AE">
      <w:pPr>
        <w:widowControl w:val="0"/>
        <w:suppressAutoHyphens/>
        <w:spacing w:after="0"/>
        <w:jc w:val="center"/>
        <w:rPr>
          <w:rFonts w:eastAsia="Calibri" w:cstheme="minorHAnsi"/>
          <w:kern w:val="1"/>
          <w:lang w:eastAsia="zh-CN"/>
        </w:rPr>
      </w:pPr>
      <w:bookmarkStart w:id="1" w:name="_GoBack"/>
      <w:bookmarkEnd w:id="1"/>
    </w:p>
    <w:sectPr w:rsidR="00005D39" w:rsidRPr="00005D39" w:rsidSect="00E34C57">
      <w:headerReference w:type="default" r:id="rId7"/>
      <w:footerReference w:type="default" r:id="rId8"/>
      <w:pgSz w:w="11906" w:h="16838"/>
      <w:pgMar w:top="1417" w:right="1417" w:bottom="1417" w:left="1417" w:header="85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34394" w14:textId="77777777" w:rsidR="007D5548" w:rsidRDefault="007D5548" w:rsidP="009367CB">
      <w:pPr>
        <w:spacing w:after="0" w:line="240" w:lineRule="auto"/>
      </w:pPr>
      <w:r>
        <w:separator/>
      </w:r>
    </w:p>
  </w:endnote>
  <w:endnote w:type="continuationSeparator" w:id="0">
    <w:p w14:paraId="2281B9BE" w14:textId="77777777" w:rsidR="007D5548" w:rsidRDefault="007D5548" w:rsidP="009367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5912599"/>
      <w:docPartObj>
        <w:docPartGallery w:val="Page Numbers (Bottom of Page)"/>
        <w:docPartUnique/>
      </w:docPartObj>
    </w:sdtPr>
    <w:sdtEndPr>
      <w:rPr>
        <w:sz w:val="20"/>
        <w:szCs w:val="20"/>
      </w:rPr>
    </w:sdtEndPr>
    <w:sdtContent>
      <w:p w14:paraId="1D790FC6" w14:textId="77777777" w:rsidR="00E34C57" w:rsidRPr="00E34C57" w:rsidRDefault="00E34C57">
        <w:pPr>
          <w:pStyle w:val="Stopka"/>
          <w:jc w:val="right"/>
          <w:rPr>
            <w:sz w:val="20"/>
            <w:szCs w:val="20"/>
          </w:rPr>
        </w:pPr>
        <w:r w:rsidRPr="00E34C57">
          <w:rPr>
            <w:sz w:val="20"/>
            <w:szCs w:val="20"/>
          </w:rPr>
          <w:fldChar w:fldCharType="begin"/>
        </w:r>
        <w:r w:rsidRPr="00E34C57">
          <w:rPr>
            <w:sz w:val="20"/>
            <w:szCs w:val="20"/>
          </w:rPr>
          <w:instrText>PAGE   \* MERGEFORMAT</w:instrText>
        </w:r>
        <w:r w:rsidRPr="00E34C57">
          <w:rPr>
            <w:sz w:val="20"/>
            <w:szCs w:val="20"/>
          </w:rPr>
          <w:fldChar w:fldCharType="separate"/>
        </w:r>
        <w:r w:rsidR="008B36AE">
          <w:rPr>
            <w:noProof/>
            <w:sz w:val="20"/>
            <w:szCs w:val="20"/>
          </w:rPr>
          <w:t>1</w:t>
        </w:r>
        <w:r w:rsidRPr="00E34C57">
          <w:rPr>
            <w:sz w:val="20"/>
            <w:szCs w:val="20"/>
          </w:rPr>
          <w:fldChar w:fldCharType="end"/>
        </w:r>
      </w:p>
    </w:sdtContent>
  </w:sdt>
  <w:p w14:paraId="485EE55D" w14:textId="77777777" w:rsidR="00E34C57" w:rsidRDefault="00E34C5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CE0FD" w14:textId="77777777" w:rsidR="007D5548" w:rsidRDefault="007D5548" w:rsidP="009367CB">
      <w:pPr>
        <w:spacing w:after="0" w:line="240" w:lineRule="auto"/>
      </w:pPr>
      <w:r>
        <w:separator/>
      </w:r>
    </w:p>
  </w:footnote>
  <w:footnote w:type="continuationSeparator" w:id="0">
    <w:p w14:paraId="14FBC9F5" w14:textId="77777777" w:rsidR="007D5548" w:rsidRDefault="007D5548" w:rsidP="009367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7AACE8" w14:textId="77777777" w:rsidR="00CF16CE" w:rsidRDefault="00CF16CE" w:rsidP="00CF16CE">
    <w:pPr>
      <w:pStyle w:val="Nagwek"/>
      <w:jc w:val="center"/>
    </w:pPr>
    <w:r w:rsidRPr="00BD0281">
      <w:rPr>
        <w:b/>
        <w:i/>
        <w:noProof/>
        <w:sz w:val="20"/>
        <w:szCs w:val="20"/>
        <w:lang w:eastAsia="pl-PL"/>
      </w:rPr>
      <w:drawing>
        <wp:inline distT="0" distB="0" distL="0" distR="0" wp14:anchorId="4AB2C149" wp14:editId="46ADE3F1">
          <wp:extent cx="4923129" cy="748466"/>
          <wp:effectExtent l="0" t="0" r="0" b="0"/>
          <wp:docPr id="1802947128" name="Obraz 1802947128" descr="Obraz zawierający tekst, Czcionka, zrzut ekranu, biały&#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947128" name="Obraz 1802947128" descr="Obraz zawierający tekst, Czcionka, zrzut ekranu, biały&#10;&#10;Zawartość wygenerowana przez AI może być niepoprawna."/>
                  <pic:cNvPicPr/>
                </pic:nvPicPr>
                <pic:blipFill>
                  <a:blip r:embed="rId1"/>
                  <a:stretch>
                    <a:fillRect/>
                  </a:stretch>
                </pic:blipFill>
                <pic:spPr>
                  <a:xfrm>
                    <a:off x="0" y="0"/>
                    <a:ext cx="4928366" cy="749262"/>
                  </a:xfrm>
                  <a:prstGeom prst="rect">
                    <a:avLst/>
                  </a:prstGeom>
                </pic:spPr>
              </pic:pic>
            </a:graphicData>
          </a:graphic>
        </wp:inline>
      </w:drawing>
    </w:r>
  </w:p>
  <w:p w14:paraId="0847EF44" w14:textId="77777777" w:rsidR="00CF16CE" w:rsidRDefault="00CF16CE" w:rsidP="00CF16CE">
    <w:pPr>
      <w:pStyle w:val="Nagwek"/>
    </w:pPr>
  </w:p>
  <w:p w14:paraId="1F58C2FF" w14:textId="77777777" w:rsidR="00CF16CE" w:rsidRDefault="00CF16CE">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6A1C4B"/>
    <w:multiLevelType w:val="hybridMultilevel"/>
    <w:tmpl w:val="0024B15E"/>
    <w:lvl w:ilvl="0" w:tplc="D790447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54F04028"/>
    <w:multiLevelType w:val="hybridMultilevel"/>
    <w:tmpl w:val="0FA0B690"/>
    <w:lvl w:ilvl="0" w:tplc="04150005">
      <w:start w:val="1"/>
      <w:numFmt w:val="bullet"/>
      <w:lvlText w:val=""/>
      <w:lvlJc w:val="left"/>
      <w:pPr>
        <w:ind w:left="1068" w:hanging="360"/>
      </w:pPr>
      <w:rPr>
        <w:rFonts w:ascii="Wingdings" w:hAnsi="Wingding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
    <w:nsid w:val="5C7C4652"/>
    <w:multiLevelType w:val="hybridMultilevel"/>
    <w:tmpl w:val="C76E6D32"/>
    <w:lvl w:ilvl="0" w:tplc="CFEAE5D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5F9762D6"/>
    <w:multiLevelType w:val="hybridMultilevel"/>
    <w:tmpl w:val="4C3E4E6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11D"/>
    <w:rsid w:val="00005D39"/>
    <w:rsid w:val="00011EEA"/>
    <w:rsid w:val="00044130"/>
    <w:rsid w:val="00047410"/>
    <w:rsid w:val="00085AC1"/>
    <w:rsid w:val="000C20C2"/>
    <w:rsid w:val="00132611"/>
    <w:rsid w:val="001609BF"/>
    <w:rsid w:val="001978B5"/>
    <w:rsid w:val="001E074B"/>
    <w:rsid w:val="001F7E25"/>
    <w:rsid w:val="00211E99"/>
    <w:rsid w:val="00254586"/>
    <w:rsid w:val="00256450"/>
    <w:rsid w:val="00262CE5"/>
    <w:rsid w:val="00294689"/>
    <w:rsid w:val="002C5EE7"/>
    <w:rsid w:val="002D3352"/>
    <w:rsid w:val="002E0C08"/>
    <w:rsid w:val="002F2865"/>
    <w:rsid w:val="00335770"/>
    <w:rsid w:val="003715A2"/>
    <w:rsid w:val="00382AF1"/>
    <w:rsid w:val="003861AF"/>
    <w:rsid w:val="003B2BE9"/>
    <w:rsid w:val="003E5AA5"/>
    <w:rsid w:val="004052DC"/>
    <w:rsid w:val="00415070"/>
    <w:rsid w:val="00442BDC"/>
    <w:rsid w:val="0048185A"/>
    <w:rsid w:val="00490665"/>
    <w:rsid w:val="004B05F8"/>
    <w:rsid w:val="004C33F9"/>
    <w:rsid w:val="004C7963"/>
    <w:rsid w:val="00523E39"/>
    <w:rsid w:val="00527EB3"/>
    <w:rsid w:val="005375D5"/>
    <w:rsid w:val="005C0DB4"/>
    <w:rsid w:val="005C6E1E"/>
    <w:rsid w:val="005D02BC"/>
    <w:rsid w:val="0061425D"/>
    <w:rsid w:val="006B6509"/>
    <w:rsid w:val="006C6926"/>
    <w:rsid w:val="00720E4D"/>
    <w:rsid w:val="00762FBB"/>
    <w:rsid w:val="00780073"/>
    <w:rsid w:val="007915DA"/>
    <w:rsid w:val="007952C4"/>
    <w:rsid w:val="007977AB"/>
    <w:rsid w:val="007C4E86"/>
    <w:rsid w:val="007D5548"/>
    <w:rsid w:val="007F4F97"/>
    <w:rsid w:val="008002F0"/>
    <w:rsid w:val="00821691"/>
    <w:rsid w:val="00860CC5"/>
    <w:rsid w:val="0089011B"/>
    <w:rsid w:val="00892D8D"/>
    <w:rsid w:val="008B36AE"/>
    <w:rsid w:val="008B72E9"/>
    <w:rsid w:val="008D63C3"/>
    <w:rsid w:val="008F2304"/>
    <w:rsid w:val="0092034C"/>
    <w:rsid w:val="00925A1C"/>
    <w:rsid w:val="009268F2"/>
    <w:rsid w:val="009367CB"/>
    <w:rsid w:val="00986567"/>
    <w:rsid w:val="00995E9A"/>
    <w:rsid w:val="009B4A74"/>
    <w:rsid w:val="009E29E8"/>
    <w:rsid w:val="009F391B"/>
    <w:rsid w:val="00A3146A"/>
    <w:rsid w:val="00A71B59"/>
    <w:rsid w:val="00A751EB"/>
    <w:rsid w:val="00A902B8"/>
    <w:rsid w:val="00AE69A5"/>
    <w:rsid w:val="00AF7F41"/>
    <w:rsid w:val="00B20952"/>
    <w:rsid w:val="00BF6067"/>
    <w:rsid w:val="00C3359E"/>
    <w:rsid w:val="00C557DC"/>
    <w:rsid w:val="00C875CF"/>
    <w:rsid w:val="00CD42E7"/>
    <w:rsid w:val="00CF16CE"/>
    <w:rsid w:val="00CF4217"/>
    <w:rsid w:val="00D0335B"/>
    <w:rsid w:val="00D46AF7"/>
    <w:rsid w:val="00D76B6E"/>
    <w:rsid w:val="00DE3DAC"/>
    <w:rsid w:val="00DE7B62"/>
    <w:rsid w:val="00E14E06"/>
    <w:rsid w:val="00E34C57"/>
    <w:rsid w:val="00E47F62"/>
    <w:rsid w:val="00E67B2D"/>
    <w:rsid w:val="00E805DA"/>
    <w:rsid w:val="00EA711D"/>
    <w:rsid w:val="00EC7F18"/>
    <w:rsid w:val="00F07FDA"/>
    <w:rsid w:val="00F43602"/>
    <w:rsid w:val="00F70596"/>
    <w:rsid w:val="00F96C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22C9BE3"/>
  <w15:docId w15:val="{7E5C57CB-5F9F-4B89-A540-F91A8E38E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C6E1E"/>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367C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367CB"/>
  </w:style>
  <w:style w:type="paragraph" w:styleId="Stopka">
    <w:name w:val="footer"/>
    <w:basedOn w:val="Normalny"/>
    <w:link w:val="StopkaZnak"/>
    <w:uiPriority w:val="99"/>
    <w:unhideWhenUsed/>
    <w:rsid w:val="009367C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367CB"/>
  </w:style>
  <w:style w:type="character" w:styleId="Hipercze">
    <w:name w:val="Hyperlink"/>
    <w:basedOn w:val="Domylnaczcionkaakapitu"/>
    <w:uiPriority w:val="99"/>
    <w:unhideWhenUsed/>
    <w:rsid w:val="005C6E1E"/>
    <w:rPr>
      <w:color w:val="0563C1" w:themeColor="hyperlink"/>
      <w:u w:val="single"/>
    </w:rPr>
  </w:style>
  <w:style w:type="paragraph" w:styleId="Tekstdymka">
    <w:name w:val="Balloon Text"/>
    <w:basedOn w:val="Normalny"/>
    <w:link w:val="TekstdymkaZnak"/>
    <w:uiPriority w:val="99"/>
    <w:semiHidden/>
    <w:unhideWhenUsed/>
    <w:rsid w:val="009E29E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E29E8"/>
    <w:rPr>
      <w:rFonts w:ascii="Segoe UI" w:hAnsi="Segoe UI" w:cs="Segoe UI"/>
      <w:sz w:val="18"/>
      <w:szCs w:val="18"/>
    </w:rPr>
  </w:style>
  <w:style w:type="table" w:styleId="Tabela-Siatka">
    <w:name w:val="Table Grid"/>
    <w:basedOn w:val="Standardowy"/>
    <w:uiPriority w:val="39"/>
    <w:rsid w:val="009E29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apitzlist">
    <w:name w:val="List Paragraph"/>
    <w:basedOn w:val="Normalny"/>
    <w:uiPriority w:val="34"/>
    <w:qFormat/>
    <w:rsid w:val="00720E4D"/>
    <w:pPr>
      <w:ind w:left="720"/>
      <w:contextualSpacing/>
    </w:pPr>
  </w:style>
  <w:style w:type="character" w:customStyle="1" w:styleId="highlight">
    <w:name w:val="highlight"/>
    <w:basedOn w:val="Domylnaczcionkaakapitu"/>
    <w:rsid w:val="00762FBB"/>
  </w:style>
  <w:style w:type="paragraph" w:styleId="Tekstprzypisukocowego">
    <w:name w:val="endnote text"/>
    <w:basedOn w:val="Normalny"/>
    <w:link w:val="TekstprzypisukocowegoZnak"/>
    <w:uiPriority w:val="99"/>
    <w:semiHidden/>
    <w:unhideWhenUsed/>
    <w:rsid w:val="0078007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80073"/>
    <w:rPr>
      <w:sz w:val="20"/>
      <w:szCs w:val="20"/>
    </w:rPr>
  </w:style>
  <w:style w:type="character" w:styleId="Odwoanieprzypisukocowego">
    <w:name w:val="endnote reference"/>
    <w:basedOn w:val="Domylnaczcionkaakapitu"/>
    <w:uiPriority w:val="99"/>
    <w:semiHidden/>
    <w:unhideWhenUsed/>
    <w:rsid w:val="00780073"/>
    <w:rPr>
      <w:vertAlign w:val="superscript"/>
    </w:rPr>
  </w:style>
  <w:style w:type="paragraph" w:customStyle="1" w:styleId="Default">
    <w:name w:val="Default"/>
    <w:rsid w:val="002E0C08"/>
    <w:pPr>
      <w:autoSpaceDE w:val="0"/>
      <w:autoSpaceDN w:val="0"/>
      <w:adjustRightInd w:val="0"/>
      <w:spacing w:after="0" w:line="240" w:lineRule="auto"/>
    </w:pPr>
    <w:rPr>
      <w:rFonts w:ascii="Symbol" w:eastAsia="Calibri" w:hAnsi="Symbol" w:cs="Symbol"/>
      <w:color w:val="000000"/>
      <w:sz w:val="24"/>
      <w:szCs w:val="24"/>
      <w:lang w:eastAsia="pl-PL"/>
    </w:rPr>
  </w:style>
  <w:style w:type="character" w:styleId="Pogrubienie">
    <w:name w:val="Strong"/>
    <w:qFormat/>
    <w:rsid w:val="00F07FDA"/>
    <w:rPr>
      <w:rFonts w:ascii="Times New Roman" w:hAnsi="Times New Roman" w:cs="Times New Roman" w:hint="default"/>
      <w:b/>
      <w:bCs w:val="0"/>
    </w:rPr>
  </w:style>
  <w:style w:type="paragraph" w:customStyle="1" w:styleId="Akapitzlist1">
    <w:name w:val="Akapit z listą1"/>
    <w:basedOn w:val="Normalny"/>
    <w:rsid w:val="00892D8D"/>
    <w:pPr>
      <w:spacing w:after="0" w:line="240" w:lineRule="auto"/>
      <w:ind w:left="708"/>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nhideWhenUsed/>
    <w:rsid w:val="00892D8D"/>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892D8D"/>
    <w:rPr>
      <w:rFonts w:ascii="Times New Roman" w:eastAsia="Times New Roman" w:hAnsi="Times New Roman" w:cs="Times New Roman"/>
      <w:sz w:val="24"/>
      <w:szCs w:val="24"/>
      <w:lang w:eastAsia="pl-PL"/>
    </w:rPr>
  </w:style>
  <w:style w:type="paragraph" w:styleId="Bezodstpw">
    <w:name w:val="No Spacing"/>
    <w:link w:val="BezodstpwZnak"/>
    <w:uiPriority w:val="1"/>
    <w:qFormat/>
    <w:rsid w:val="001E074B"/>
    <w:pPr>
      <w:spacing w:after="0" w:line="240" w:lineRule="auto"/>
    </w:pPr>
  </w:style>
  <w:style w:type="character" w:customStyle="1" w:styleId="BezodstpwZnak">
    <w:name w:val="Bez odstępów Znak"/>
    <w:basedOn w:val="Domylnaczcionkaakapitu"/>
    <w:link w:val="Bezodstpw"/>
    <w:uiPriority w:val="1"/>
    <w:locked/>
    <w:rsid w:val="001E07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913587">
      <w:bodyDiv w:val="1"/>
      <w:marLeft w:val="0"/>
      <w:marRight w:val="0"/>
      <w:marTop w:val="0"/>
      <w:marBottom w:val="0"/>
      <w:divBdr>
        <w:top w:val="none" w:sz="0" w:space="0" w:color="auto"/>
        <w:left w:val="none" w:sz="0" w:space="0" w:color="auto"/>
        <w:bottom w:val="none" w:sz="0" w:space="0" w:color="auto"/>
        <w:right w:val="none" w:sz="0" w:space="0" w:color="auto"/>
      </w:divBdr>
      <w:divsChild>
        <w:div w:id="950745896">
          <w:marLeft w:val="0"/>
          <w:marRight w:val="0"/>
          <w:marTop w:val="0"/>
          <w:marBottom w:val="0"/>
          <w:divBdr>
            <w:top w:val="none" w:sz="0" w:space="0" w:color="auto"/>
            <w:left w:val="none" w:sz="0" w:space="0" w:color="auto"/>
            <w:bottom w:val="none" w:sz="0" w:space="0" w:color="auto"/>
            <w:right w:val="none" w:sz="0" w:space="0" w:color="auto"/>
          </w:divBdr>
        </w:div>
        <w:div w:id="2063361971">
          <w:marLeft w:val="0"/>
          <w:marRight w:val="0"/>
          <w:marTop w:val="0"/>
          <w:marBottom w:val="0"/>
          <w:divBdr>
            <w:top w:val="none" w:sz="0" w:space="0" w:color="auto"/>
            <w:left w:val="none" w:sz="0" w:space="0" w:color="auto"/>
            <w:bottom w:val="none" w:sz="0" w:space="0" w:color="auto"/>
            <w:right w:val="none" w:sz="0" w:space="0" w:color="auto"/>
          </w:divBdr>
        </w:div>
        <w:div w:id="1783066329">
          <w:marLeft w:val="0"/>
          <w:marRight w:val="0"/>
          <w:marTop w:val="0"/>
          <w:marBottom w:val="0"/>
          <w:divBdr>
            <w:top w:val="none" w:sz="0" w:space="0" w:color="auto"/>
            <w:left w:val="none" w:sz="0" w:space="0" w:color="auto"/>
            <w:bottom w:val="none" w:sz="0" w:space="0" w:color="auto"/>
            <w:right w:val="none" w:sz="0" w:space="0" w:color="auto"/>
          </w:divBdr>
        </w:div>
        <w:div w:id="840582208">
          <w:marLeft w:val="0"/>
          <w:marRight w:val="0"/>
          <w:marTop w:val="0"/>
          <w:marBottom w:val="0"/>
          <w:divBdr>
            <w:top w:val="none" w:sz="0" w:space="0" w:color="auto"/>
            <w:left w:val="none" w:sz="0" w:space="0" w:color="auto"/>
            <w:bottom w:val="none" w:sz="0" w:space="0" w:color="auto"/>
            <w:right w:val="none" w:sz="0" w:space="0" w:color="auto"/>
          </w:divBdr>
        </w:div>
        <w:div w:id="1950699404">
          <w:marLeft w:val="0"/>
          <w:marRight w:val="0"/>
          <w:marTop w:val="0"/>
          <w:marBottom w:val="0"/>
          <w:divBdr>
            <w:top w:val="none" w:sz="0" w:space="0" w:color="auto"/>
            <w:left w:val="none" w:sz="0" w:space="0" w:color="auto"/>
            <w:bottom w:val="none" w:sz="0" w:space="0" w:color="auto"/>
            <w:right w:val="none" w:sz="0" w:space="0" w:color="auto"/>
          </w:divBdr>
        </w:div>
        <w:div w:id="1541624331">
          <w:marLeft w:val="0"/>
          <w:marRight w:val="0"/>
          <w:marTop w:val="0"/>
          <w:marBottom w:val="0"/>
          <w:divBdr>
            <w:top w:val="none" w:sz="0" w:space="0" w:color="auto"/>
            <w:left w:val="none" w:sz="0" w:space="0" w:color="auto"/>
            <w:bottom w:val="none" w:sz="0" w:space="0" w:color="auto"/>
            <w:right w:val="none" w:sz="0" w:space="0" w:color="auto"/>
          </w:divBdr>
        </w:div>
        <w:div w:id="429355946">
          <w:marLeft w:val="0"/>
          <w:marRight w:val="0"/>
          <w:marTop w:val="0"/>
          <w:marBottom w:val="0"/>
          <w:divBdr>
            <w:top w:val="none" w:sz="0" w:space="0" w:color="auto"/>
            <w:left w:val="none" w:sz="0" w:space="0" w:color="auto"/>
            <w:bottom w:val="none" w:sz="0" w:space="0" w:color="auto"/>
            <w:right w:val="none" w:sz="0" w:space="0" w:color="auto"/>
          </w:divBdr>
        </w:div>
        <w:div w:id="1648702475">
          <w:marLeft w:val="0"/>
          <w:marRight w:val="0"/>
          <w:marTop w:val="0"/>
          <w:marBottom w:val="0"/>
          <w:divBdr>
            <w:top w:val="none" w:sz="0" w:space="0" w:color="auto"/>
            <w:left w:val="none" w:sz="0" w:space="0" w:color="auto"/>
            <w:bottom w:val="none" w:sz="0" w:space="0" w:color="auto"/>
            <w:right w:val="none" w:sz="0" w:space="0" w:color="auto"/>
          </w:divBdr>
        </w:div>
      </w:divsChild>
    </w:div>
    <w:div w:id="602299835">
      <w:bodyDiv w:val="1"/>
      <w:marLeft w:val="0"/>
      <w:marRight w:val="0"/>
      <w:marTop w:val="0"/>
      <w:marBottom w:val="0"/>
      <w:divBdr>
        <w:top w:val="none" w:sz="0" w:space="0" w:color="auto"/>
        <w:left w:val="none" w:sz="0" w:space="0" w:color="auto"/>
        <w:bottom w:val="none" w:sz="0" w:space="0" w:color="auto"/>
        <w:right w:val="none" w:sz="0" w:space="0" w:color="auto"/>
      </w:divBdr>
      <w:divsChild>
        <w:div w:id="996156688">
          <w:marLeft w:val="0"/>
          <w:marRight w:val="0"/>
          <w:marTop w:val="0"/>
          <w:marBottom w:val="0"/>
          <w:divBdr>
            <w:top w:val="none" w:sz="0" w:space="0" w:color="auto"/>
            <w:left w:val="none" w:sz="0" w:space="0" w:color="auto"/>
            <w:bottom w:val="none" w:sz="0" w:space="0" w:color="auto"/>
            <w:right w:val="none" w:sz="0" w:space="0" w:color="auto"/>
          </w:divBdr>
        </w:div>
        <w:div w:id="1713191592">
          <w:marLeft w:val="0"/>
          <w:marRight w:val="0"/>
          <w:marTop w:val="0"/>
          <w:marBottom w:val="0"/>
          <w:divBdr>
            <w:top w:val="none" w:sz="0" w:space="0" w:color="auto"/>
            <w:left w:val="none" w:sz="0" w:space="0" w:color="auto"/>
            <w:bottom w:val="none" w:sz="0" w:space="0" w:color="auto"/>
            <w:right w:val="none" w:sz="0" w:space="0" w:color="auto"/>
          </w:divBdr>
        </w:div>
        <w:div w:id="1246914962">
          <w:marLeft w:val="0"/>
          <w:marRight w:val="0"/>
          <w:marTop w:val="0"/>
          <w:marBottom w:val="0"/>
          <w:divBdr>
            <w:top w:val="none" w:sz="0" w:space="0" w:color="auto"/>
            <w:left w:val="none" w:sz="0" w:space="0" w:color="auto"/>
            <w:bottom w:val="none" w:sz="0" w:space="0" w:color="auto"/>
            <w:right w:val="none" w:sz="0" w:space="0" w:color="auto"/>
          </w:divBdr>
        </w:div>
        <w:div w:id="517431316">
          <w:marLeft w:val="0"/>
          <w:marRight w:val="0"/>
          <w:marTop w:val="0"/>
          <w:marBottom w:val="0"/>
          <w:divBdr>
            <w:top w:val="none" w:sz="0" w:space="0" w:color="auto"/>
            <w:left w:val="none" w:sz="0" w:space="0" w:color="auto"/>
            <w:bottom w:val="none" w:sz="0" w:space="0" w:color="auto"/>
            <w:right w:val="none" w:sz="0" w:space="0" w:color="auto"/>
          </w:divBdr>
        </w:div>
        <w:div w:id="88082984">
          <w:marLeft w:val="0"/>
          <w:marRight w:val="0"/>
          <w:marTop w:val="0"/>
          <w:marBottom w:val="0"/>
          <w:divBdr>
            <w:top w:val="none" w:sz="0" w:space="0" w:color="auto"/>
            <w:left w:val="none" w:sz="0" w:space="0" w:color="auto"/>
            <w:bottom w:val="none" w:sz="0" w:space="0" w:color="auto"/>
            <w:right w:val="none" w:sz="0" w:space="0" w:color="auto"/>
          </w:divBdr>
        </w:div>
        <w:div w:id="512838629">
          <w:marLeft w:val="0"/>
          <w:marRight w:val="0"/>
          <w:marTop w:val="0"/>
          <w:marBottom w:val="0"/>
          <w:divBdr>
            <w:top w:val="none" w:sz="0" w:space="0" w:color="auto"/>
            <w:left w:val="none" w:sz="0" w:space="0" w:color="auto"/>
            <w:bottom w:val="none" w:sz="0" w:space="0" w:color="auto"/>
            <w:right w:val="none" w:sz="0" w:space="0" w:color="auto"/>
          </w:divBdr>
        </w:div>
        <w:div w:id="936980241">
          <w:marLeft w:val="0"/>
          <w:marRight w:val="0"/>
          <w:marTop w:val="0"/>
          <w:marBottom w:val="0"/>
          <w:divBdr>
            <w:top w:val="none" w:sz="0" w:space="0" w:color="auto"/>
            <w:left w:val="none" w:sz="0" w:space="0" w:color="auto"/>
            <w:bottom w:val="none" w:sz="0" w:space="0" w:color="auto"/>
            <w:right w:val="none" w:sz="0" w:space="0" w:color="auto"/>
          </w:divBdr>
        </w:div>
      </w:divsChild>
    </w:div>
    <w:div w:id="789516038">
      <w:bodyDiv w:val="1"/>
      <w:marLeft w:val="0"/>
      <w:marRight w:val="0"/>
      <w:marTop w:val="0"/>
      <w:marBottom w:val="0"/>
      <w:divBdr>
        <w:top w:val="none" w:sz="0" w:space="0" w:color="auto"/>
        <w:left w:val="none" w:sz="0" w:space="0" w:color="auto"/>
        <w:bottom w:val="none" w:sz="0" w:space="0" w:color="auto"/>
        <w:right w:val="none" w:sz="0" w:space="0" w:color="auto"/>
      </w:divBdr>
      <w:divsChild>
        <w:div w:id="296223336">
          <w:marLeft w:val="0"/>
          <w:marRight w:val="0"/>
          <w:marTop w:val="0"/>
          <w:marBottom w:val="0"/>
          <w:divBdr>
            <w:top w:val="none" w:sz="0" w:space="0" w:color="auto"/>
            <w:left w:val="none" w:sz="0" w:space="0" w:color="auto"/>
            <w:bottom w:val="none" w:sz="0" w:space="0" w:color="auto"/>
            <w:right w:val="none" w:sz="0" w:space="0" w:color="auto"/>
          </w:divBdr>
        </w:div>
        <w:div w:id="1473519714">
          <w:marLeft w:val="0"/>
          <w:marRight w:val="0"/>
          <w:marTop w:val="0"/>
          <w:marBottom w:val="0"/>
          <w:divBdr>
            <w:top w:val="none" w:sz="0" w:space="0" w:color="auto"/>
            <w:left w:val="none" w:sz="0" w:space="0" w:color="auto"/>
            <w:bottom w:val="none" w:sz="0" w:space="0" w:color="auto"/>
            <w:right w:val="none" w:sz="0" w:space="0" w:color="auto"/>
          </w:divBdr>
        </w:div>
        <w:div w:id="1725712852">
          <w:marLeft w:val="0"/>
          <w:marRight w:val="0"/>
          <w:marTop w:val="0"/>
          <w:marBottom w:val="0"/>
          <w:divBdr>
            <w:top w:val="none" w:sz="0" w:space="0" w:color="auto"/>
            <w:left w:val="none" w:sz="0" w:space="0" w:color="auto"/>
            <w:bottom w:val="none" w:sz="0" w:space="0" w:color="auto"/>
            <w:right w:val="none" w:sz="0" w:space="0" w:color="auto"/>
          </w:divBdr>
        </w:div>
        <w:div w:id="1754207468">
          <w:marLeft w:val="0"/>
          <w:marRight w:val="0"/>
          <w:marTop w:val="0"/>
          <w:marBottom w:val="0"/>
          <w:divBdr>
            <w:top w:val="none" w:sz="0" w:space="0" w:color="auto"/>
            <w:left w:val="none" w:sz="0" w:space="0" w:color="auto"/>
            <w:bottom w:val="none" w:sz="0" w:space="0" w:color="auto"/>
            <w:right w:val="none" w:sz="0" w:space="0" w:color="auto"/>
          </w:divBdr>
        </w:div>
      </w:divsChild>
    </w:div>
    <w:div w:id="1202935352">
      <w:bodyDiv w:val="1"/>
      <w:marLeft w:val="0"/>
      <w:marRight w:val="0"/>
      <w:marTop w:val="0"/>
      <w:marBottom w:val="0"/>
      <w:divBdr>
        <w:top w:val="none" w:sz="0" w:space="0" w:color="auto"/>
        <w:left w:val="none" w:sz="0" w:space="0" w:color="auto"/>
        <w:bottom w:val="none" w:sz="0" w:space="0" w:color="auto"/>
        <w:right w:val="none" w:sz="0" w:space="0" w:color="auto"/>
      </w:divBdr>
      <w:divsChild>
        <w:div w:id="76636526">
          <w:marLeft w:val="0"/>
          <w:marRight w:val="0"/>
          <w:marTop w:val="0"/>
          <w:marBottom w:val="0"/>
          <w:divBdr>
            <w:top w:val="none" w:sz="0" w:space="0" w:color="auto"/>
            <w:left w:val="none" w:sz="0" w:space="0" w:color="auto"/>
            <w:bottom w:val="none" w:sz="0" w:space="0" w:color="auto"/>
            <w:right w:val="none" w:sz="0" w:space="0" w:color="auto"/>
          </w:divBdr>
        </w:div>
        <w:div w:id="1841504574">
          <w:marLeft w:val="0"/>
          <w:marRight w:val="0"/>
          <w:marTop w:val="0"/>
          <w:marBottom w:val="0"/>
          <w:divBdr>
            <w:top w:val="none" w:sz="0" w:space="0" w:color="auto"/>
            <w:left w:val="none" w:sz="0" w:space="0" w:color="auto"/>
            <w:bottom w:val="none" w:sz="0" w:space="0" w:color="auto"/>
            <w:right w:val="none" w:sz="0" w:space="0" w:color="auto"/>
          </w:divBdr>
        </w:div>
        <w:div w:id="1249267399">
          <w:marLeft w:val="0"/>
          <w:marRight w:val="0"/>
          <w:marTop w:val="0"/>
          <w:marBottom w:val="0"/>
          <w:divBdr>
            <w:top w:val="none" w:sz="0" w:space="0" w:color="auto"/>
            <w:left w:val="none" w:sz="0" w:space="0" w:color="auto"/>
            <w:bottom w:val="none" w:sz="0" w:space="0" w:color="auto"/>
            <w:right w:val="none" w:sz="0" w:space="0" w:color="auto"/>
          </w:divBdr>
        </w:div>
      </w:divsChild>
    </w:div>
    <w:div w:id="1310862482">
      <w:bodyDiv w:val="1"/>
      <w:marLeft w:val="0"/>
      <w:marRight w:val="0"/>
      <w:marTop w:val="0"/>
      <w:marBottom w:val="0"/>
      <w:divBdr>
        <w:top w:val="none" w:sz="0" w:space="0" w:color="auto"/>
        <w:left w:val="none" w:sz="0" w:space="0" w:color="auto"/>
        <w:bottom w:val="none" w:sz="0" w:space="0" w:color="auto"/>
        <w:right w:val="none" w:sz="0" w:space="0" w:color="auto"/>
      </w:divBdr>
      <w:divsChild>
        <w:div w:id="2107113600">
          <w:marLeft w:val="0"/>
          <w:marRight w:val="0"/>
          <w:marTop w:val="0"/>
          <w:marBottom w:val="0"/>
          <w:divBdr>
            <w:top w:val="none" w:sz="0" w:space="0" w:color="auto"/>
            <w:left w:val="none" w:sz="0" w:space="0" w:color="auto"/>
            <w:bottom w:val="none" w:sz="0" w:space="0" w:color="auto"/>
            <w:right w:val="none" w:sz="0" w:space="0" w:color="auto"/>
          </w:divBdr>
        </w:div>
        <w:div w:id="1027826782">
          <w:marLeft w:val="0"/>
          <w:marRight w:val="0"/>
          <w:marTop w:val="0"/>
          <w:marBottom w:val="0"/>
          <w:divBdr>
            <w:top w:val="none" w:sz="0" w:space="0" w:color="auto"/>
            <w:left w:val="none" w:sz="0" w:space="0" w:color="auto"/>
            <w:bottom w:val="none" w:sz="0" w:space="0" w:color="auto"/>
            <w:right w:val="none" w:sz="0" w:space="0" w:color="auto"/>
          </w:divBdr>
        </w:div>
        <w:div w:id="315887429">
          <w:marLeft w:val="0"/>
          <w:marRight w:val="0"/>
          <w:marTop w:val="0"/>
          <w:marBottom w:val="0"/>
          <w:divBdr>
            <w:top w:val="none" w:sz="0" w:space="0" w:color="auto"/>
            <w:left w:val="none" w:sz="0" w:space="0" w:color="auto"/>
            <w:bottom w:val="none" w:sz="0" w:space="0" w:color="auto"/>
            <w:right w:val="none" w:sz="0" w:space="0" w:color="auto"/>
          </w:divBdr>
        </w:div>
        <w:div w:id="1256550725">
          <w:marLeft w:val="0"/>
          <w:marRight w:val="0"/>
          <w:marTop w:val="0"/>
          <w:marBottom w:val="0"/>
          <w:divBdr>
            <w:top w:val="none" w:sz="0" w:space="0" w:color="auto"/>
            <w:left w:val="none" w:sz="0" w:space="0" w:color="auto"/>
            <w:bottom w:val="none" w:sz="0" w:space="0" w:color="auto"/>
            <w:right w:val="none" w:sz="0" w:space="0" w:color="auto"/>
          </w:divBdr>
        </w:div>
        <w:div w:id="479732443">
          <w:marLeft w:val="0"/>
          <w:marRight w:val="0"/>
          <w:marTop w:val="0"/>
          <w:marBottom w:val="0"/>
          <w:divBdr>
            <w:top w:val="none" w:sz="0" w:space="0" w:color="auto"/>
            <w:left w:val="none" w:sz="0" w:space="0" w:color="auto"/>
            <w:bottom w:val="none" w:sz="0" w:space="0" w:color="auto"/>
            <w:right w:val="none" w:sz="0" w:space="0" w:color="auto"/>
          </w:divBdr>
        </w:div>
        <w:div w:id="1313948985">
          <w:marLeft w:val="0"/>
          <w:marRight w:val="0"/>
          <w:marTop w:val="0"/>
          <w:marBottom w:val="0"/>
          <w:divBdr>
            <w:top w:val="none" w:sz="0" w:space="0" w:color="auto"/>
            <w:left w:val="none" w:sz="0" w:space="0" w:color="auto"/>
            <w:bottom w:val="none" w:sz="0" w:space="0" w:color="auto"/>
            <w:right w:val="none" w:sz="0" w:space="0" w:color="auto"/>
          </w:divBdr>
        </w:div>
        <w:div w:id="697245280">
          <w:marLeft w:val="0"/>
          <w:marRight w:val="0"/>
          <w:marTop w:val="0"/>
          <w:marBottom w:val="0"/>
          <w:divBdr>
            <w:top w:val="none" w:sz="0" w:space="0" w:color="auto"/>
            <w:left w:val="none" w:sz="0" w:space="0" w:color="auto"/>
            <w:bottom w:val="none" w:sz="0" w:space="0" w:color="auto"/>
            <w:right w:val="none" w:sz="0" w:space="0" w:color="auto"/>
          </w:divBdr>
        </w:div>
        <w:div w:id="1644001920">
          <w:marLeft w:val="0"/>
          <w:marRight w:val="0"/>
          <w:marTop w:val="0"/>
          <w:marBottom w:val="0"/>
          <w:divBdr>
            <w:top w:val="none" w:sz="0" w:space="0" w:color="auto"/>
            <w:left w:val="none" w:sz="0" w:space="0" w:color="auto"/>
            <w:bottom w:val="none" w:sz="0" w:space="0" w:color="auto"/>
            <w:right w:val="none" w:sz="0" w:space="0" w:color="auto"/>
          </w:divBdr>
        </w:div>
        <w:div w:id="647435725">
          <w:marLeft w:val="0"/>
          <w:marRight w:val="0"/>
          <w:marTop w:val="0"/>
          <w:marBottom w:val="0"/>
          <w:divBdr>
            <w:top w:val="none" w:sz="0" w:space="0" w:color="auto"/>
            <w:left w:val="none" w:sz="0" w:space="0" w:color="auto"/>
            <w:bottom w:val="none" w:sz="0" w:space="0" w:color="auto"/>
            <w:right w:val="none" w:sz="0" w:space="0" w:color="auto"/>
          </w:divBdr>
        </w:div>
        <w:div w:id="1497959919">
          <w:marLeft w:val="0"/>
          <w:marRight w:val="0"/>
          <w:marTop w:val="0"/>
          <w:marBottom w:val="0"/>
          <w:divBdr>
            <w:top w:val="none" w:sz="0" w:space="0" w:color="auto"/>
            <w:left w:val="none" w:sz="0" w:space="0" w:color="auto"/>
            <w:bottom w:val="none" w:sz="0" w:space="0" w:color="auto"/>
            <w:right w:val="none" w:sz="0" w:space="0" w:color="auto"/>
          </w:divBdr>
        </w:div>
        <w:div w:id="336932917">
          <w:marLeft w:val="0"/>
          <w:marRight w:val="0"/>
          <w:marTop w:val="0"/>
          <w:marBottom w:val="0"/>
          <w:divBdr>
            <w:top w:val="none" w:sz="0" w:space="0" w:color="auto"/>
            <w:left w:val="none" w:sz="0" w:space="0" w:color="auto"/>
            <w:bottom w:val="none" w:sz="0" w:space="0" w:color="auto"/>
            <w:right w:val="none" w:sz="0" w:space="0" w:color="auto"/>
          </w:divBdr>
        </w:div>
        <w:div w:id="2139101877">
          <w:marLeft w:val="0"/>
          <w:marRight w:val="0"/>
          <w:marTop w:val="0"/>
          <w:marBottom w:val="0"/>
          <w:divBdr>
            <w:top w:val="none" w:sz="0" w:space="0" w:color="auto"/>
            <w:left w:val="none" w:sz="0" w:space="0" w:color="auto"/>
            <w:bottom w:val="none" w:sz="0" w:space="0" w:color="auto"/>
            <w:right w:val="none" w:sz="0" w:space="0" w:color="auto"/>
          </w:divBdr>
        </w:div>
        <w:div w:id="621112467">
          <w:marLeft w:val="0"/>
          <w:marRight w:val="0"/>
          <w:marTop w:val="0"/>
          <w:marBottom w:val="0"/>
          <w:divBdr>
            <w:top w:val="none" w:sz="0" w:space="0" w:color="auto"/>
            <w:left w:val="none" w:sz="0" w:space="0" w:color="auto"/>
            <w:bottom w:val="none" w:sz="0" w:space="0" w:color="auto"/>
            <w:right w:val="none" w:sz="0" w:space="0" w:color="auto"/>
          </w:divBdr>
        </w:div>
        <w:div w:id="2099405649">
          <w:marLeft w:val="0"/>
          <w:marRight w:val="0"/>
          <w:marTop w:val="0"/>
          <w:marBottom w:val="0"/>
          <w:divBdr>
            <w:top w:val="none" w:sz="0" w:space="0" w:color="auto"/>
            <w:left w:val="none" w:sz="0" w:space="0" w:color="auto"/>
            <w:bottom w:val="none" w:sz="0" w:space="0" w:color="auto"/>
            <w:right w:val="none" w:sz="0" w:space="0" w:color="auto"/>
          </w:divBdr>
        </w:div>
        <w:div w:id="868492930">
          <w:marLeft w:val="0"/>
          <w:marRight w:val="0"/>
          <w:marTop w:val="0"/>
          <w:marBottom w:val="0"/>
          <w:divBdr>
            <w:top w:val="none" w:sz="0" w:space="0" w:color="auto"/>
            <w:left w:val="none" w:sz="0" w:space="0" w:color="auto"/>
            <w:bottom w:val="none" w:sz="0" w:space="0" w:color="auto"/>
            <w:right w:val="none" w:sz="0" w:space="0" w:color="auto"/>
          </w:divBdr>
        </w:div>
      </w:divsChild>
    </w:div>
    <w:div w:id="1352686489">
      <w:bodyDiv w:val="1"/>
      <w:marLeft w:val="0"/>
      <w:marRight w:val="0"/>
      <w:marTop w:val="0"/>
      <w:marBottom w:val="0"/>
      <w:divBdr>
        <w:top w:val="none" w:sz="0" w:space="0" w:color="auto"/>
        <w:left w:val="none" w:sz="0" w:space="0" w:color="auto"/>
        <w:bottom w:val="none" w:sz="0" w:space="0" w:color="auto"/>
        <w:right w:val="none" w:sz="0" w:space="0" w:color="auto"/>
      </w:divBdr>
      <w:divsChild>
        <w:div w:id="79908844">
          <w:marLeft w:val="0"/>
          <w:marRight w:val="0"/>
          <w:marTop w:val="0"/>
          <w:marBottom w:val="0"/>
          <w:divBdr>
            <w:top w:val="none" w:sz="0" w:space="0" w:color="auto"/>
            <w:left w:val="none" w:sz="0" w:space="0" w:color="auto"/>
            <w:bottom w:val="none" w:sz="0" w:space="0" w:color="auto"/>
            <w:right w:val="none" w:sz="0" w:space="0" w:color="auto"/>
          </w:divBdr>
        </w:div>
        <w:div w:id="909458788">
          <w:marLeft w:val="0"/>
          <w:marRight w:val="0"/>
          <w:marTop w:val="0"/>
          <w:marBottom w:val="0"/>
          <w:divBdr>
            <w:top w:val="none" w:sz="0" w:space="0" w:color="auto"/>
            <w:left w:val="none" w:sz="0" w:space="0" w:color="auto"/>
            <w:bottom w:val="none" w:sz="0" w:space="0" w:color="auto"/>
            <w:right w:val="none" w:sz="0" w:space="0" w:color="auto"/>
          </w:divBdr>
        </w:div>
      </w:divsChild>
    </w:div>
    <w:div w:id="1529485470">
      <w:bodyDiv w:val="1"/>
      <w:marLeft w:val="0"/>
      <w:marRight w:val="0"/>
      <w:marTop w:val="0"/>
      <w:marBottom w:val="0"/>
      <w:divBdr>
        <w:top w:val="none" w:sz="0" w:space="0" w:color="auto"/>
        <w:left w:val="none" w:sz="0" w:space="0" w:color="auto"/>
        <w:bottom w:val="none" w:sz="0" w:space="0" w:color="auto"/>
        <w:right w:val="none" w:sz="0" w:space="0" w:color="auto"/>
      </w:divBdr>
      <w:divsChild>
        <w:div w:id="1838419755">
          <w:marLeft w:val="0"/>
          <w:marRight w:val="0"/>
          <w:marTop w:val="0"/>
          <w:marBottom w:val="0"/>
          <w:divBdr>
            <w:top w:val="none" w:sz="0" w:space="0" w:color="auto"/>
            <w:left w:val="none" w:sz="0" w:space="0" w:color="auto"/>
            <w:bottom w:val="none" w:sz="0" w:space="0" w:color="auto"/>
            <w:right w:val="none" w:sz="0" w:space="0" w:color="auto"/>
          </w:divBdr>
        </w:div>
        <w:div w:id="2133134062">
          <w:marLeft w:val="0"/>
          <w:marRight w:val="0"/>
          <w:marTop w:val="0"/>
          <w:marBottom w:val="0"/>
          <w:divBdr>
            <w:top w:val="none" w:sz="0" w:space="0" w:color="auto"/>
            <w:left w:val="none" w:sz="0" w:space="0" w:color="auto"/>
            <w:bottom w:val="none" w:sz="0" w:space="0" w:color="auto"/>
            <w:right w:val="none" w:sz="0" w:space="0" w:color="auto"/>
          </w:divBdr>
        </w:div>
      </w:divsChild>
    </w:div>
    <w:div w:id="1842354994">
      <w:bodyDiv w:val="1"/>
      <w:marLeft w:val="0"/>
      <w:marRight w:val="0"/>
      <w:marTop w:val="0"/>
      <w:marBottom w:val="0"/>
      <w:divBdr>
        <w:top w:val="none" w:sz="0" w:space="0" w:color="auto"/>
        <w:left w:val="none" w:sz="0" w:space="0" w:color="auto"/>
        <w:bottom w:val="none" w:sz="0" w:space="0" w:color="auto"/>
        <w:right w:val="none" w:sz="0" w:space="0" w:color="auto"/>
      </w:divBdr>
      <w:divsChild>
        <w:div w:id="562764737">
          <w:marLeft w:val="0"/>
          <w:marRight w:val="0"/>
          <w:marTop w:val="0"/>
          <w:marBottom w:val="0"/>
          <w:divBdr>
            <w:top w:val="none" w:sz="0" w:space="0" w:color="auto"/>
            <w:left w:val="none" w:sz="0" w:space="0" w:color="auto"/>
            <w:bottom w:val="none" w:sz="0" w:space="0" w:color="auto"/>
            <w:right w:val="none" w:sz="0" w:space="0" w:color="auto"/>
          </w:divBdr>
        </w:div>
        <w:div w:id="985431434">
          <w:marLeft w:val="0"/>
          <w:marRight w:val="0"/>
          <w:marTop w:val="0"/>
          <w:marBottom w:val="0"/>
          <w:divBdr>
            <w:top w:val="none" w:sz="0" w:space="0" w:color="auto"/>
            <w:left w:val="none" w:sz="0" w:space="0" w:color="auto"/>
            <w:bottom w:val="none" w:sz="0" w:space="0" w:color="auto"/>
            <w:right w:val="none" w:sz="0" w:space="0" w:color="auto"/>
          </w:divBdr>
        </w:div>
        <w:div w:id="1034117440">
          <w:marLeft w:val="0"/>
          <w:marRight w:val="0"/>
          <w:marTop w:val="0"/>
          <w:marBottom w:val="0"/>
          <w:divBdr>
            <w:top w:val="none" w:sz="0" w:space="0" w:color="auto"/>
            <w:left w:val="none" w:sz="0" w:space="0" w:color="auto"/>
            <w:bottom w:val="none" w:sz="0" w:space="0" w:color="auto"/>
            <w:right w:val="none" w:sz="0" w:space="0" w:color="auto"/>
          </w:divBdr>
        </w:div>
      </w:divsChild>
    </w:div>
    <w:div w:id="1944412448">
      <w:bodyDiv w:val="1"/>
      <w:marLeft w:val="0"/>
      <w:marRight w:val="0"/>
      <w:marTop w:val="0"/>
      <w:marBottom w:val="0"/>
      <w:divBdr>
        <w:top w:val="none" w:sz="0" w:space="0" w:color="auto"/>
        <w:left w:val="none" w:sz="0" w:space="0" w:color="auto"/>
        <w:bottom w:val="none" w:sz="0" w:space="0" w:color="auto"/>
        <w:right w:val="none" w:sz="0" w:space="0" w:color="auto"/>
      </w:divBdr>
      <w:divsChild>
        <w:div w:id="1429498751">
          <w:marLeft w:val="0"/>
          <w:marRight w:val="0"/>
          <w:marTop w:val="0"/>
          <w:marBottom w:val="0"/>
          <w:divBdr>
            <w:top w:val="none" w:sz="0" w:space="0" w:color="auto"/>
            <w:left w:val="none" w:sz="0" w:space="0" w:color="auto"/>
            <w:bottom w:val="none" w:sz="0" w:space="0" w:color="auto"/>
            <w:right w:val="none" w:sz="0" w:space="0" w:color="auto"/>
          </w:divBdr>
        </w:div>
        <w:div w:id="2131312198">
          <w:marLeft w:val="0"/>
          <w:marRight w:val="0"/>
          <w:marTop w:val="0"/>
          <w:marBottom w:val="0"/>
          <w:divBdr>
            <w:top w:val="none" w:sz="0" w:space="0" w:color="auto"/>
            <w:left w:val="none" w:sz="0" w:space="0" w:color="auto"/>
            <w:bottom w:val="none" w:sz="0" w:space="0" w:color="auto"/>
            <w:right w:val="none" w:sz="0" w:space="0" w:color="auto"/>
          </w:divBdr>
        </w:div>
        <w:div w:id="504172754">
          <w:marLeft w:val="0"/>
          <w:marRight w:val="0"/>
          <w:marTop w:val="0"/>
          <w:marBottom w:val="0"/>
          <w:divBdr>
            <w:top w:val="none" w:sz="0" w:space="0" w:color="auto"/>
            <w:left w:val="none" w:sz="0" w:space="0" w:color="auto"/>
            <w:bottom w:val="none" w:sz="0" w:space="0" w:color="auto"/>
            <w:right w:val="none" w:sz="0" w:space="0" w:color="auto"/>
          </w:divBdr>
        </w:div>
        <w:div w:id="1290474651">
          <w:marLeft w:val="0"/>
          <w:marRight w:val="0"/>
          <w:marTop w:val="0"/>
          <w:marBottom w:val="0"/>
          <w:divBdr>
            <w:top w:val="none" w:sz="0" w:space="0" w:color="auto"/>
            <w:left w:val="none" w:sz="0" w:space="0" w:color="auto"/>
            <w:bottom w:val="none" w:sz="0" w:space="0" w:color="auto"/>
            <w:right w:val="none" w:sz="0" w:space="0" w:color="auto"/>
          </w:divBdr>
        </w:div>
        <w:div w:id="494995986">
          <w:marLeft w:val="0"/>
          <w:marRight w:val="0"/>
          <w:marTop w:val="0"/>
          <w:marBottom w:val="0"/>
          <w:divBdr>
            <w:top w:val="none" w:sz="0" w:space="0" w:color="auto"/>
            <w:left w:val="none" w:sz="0" w:space="0" w:color="auto"/>
            <w:bottom w:val="none" w:sz="0" w:space="0" w:color="auto"/>
            <w:right w:val="none" w:sz="0" w:space="0" w:color="auto"/>
          </w:divBdr>
        </w:div>
        <w:div w:id="1428043931">
          <w:marLeft w:val="0"/>
          <w:marRight w:val="0"/>
          <w:marTop w:val="0"/>
          <w:marBottom w:val="0"/>
          <w:divBdr>
            <w:top w:val="none" w:sz="0" w:space="0" w:color="auto"/>
            <w:left w:val="none" w:sz="0" w:space="0" w:color="auto"/>
            <w:bottom w:val="none" w:sz="0" w:space="0" w:color="auto"/>
            <w:right w:val="none" w:sz="0" w:space="0" w:color="auto"/>
          </w:divBdr>
        </w:div>
        <w:div w:id="1024285218">
          <w:marLeft w:val="0"/>
          <w:marRight w:val="0"/>
          <w:marTop w:val="0"/>
          <w:marBottom w:val="0"/>
          <w:divBdr>
            <w:top w:val="none" w:sz="0" w:space="0" w:color="auto"/>
            <w:left w:val="none" w:sz="0" w:space="0" w:color="auto"/>
            <w:bottom w:val="none" w:sz="0" w:space="0" w:color="auto"/>
            <w:right w:val="none" w:sz="0" w:space="0" w:color="auto"/>
          </w:divBdr>
        </w:div>
        <w:div w:id="1668316155">
          <w:marLeft w:val="0"/>
          <w:marRight w:val="0"/>
          <w:marTop w:val="0"/>
          <w:marBottom w:val="0"/>
          <w:divBdr>
            <w:top w:val="none" w:sz="0" w:space="0" w:color="auto"/>
            <w:left w:val="none" w:sz="0" w:space="0" w:color="auto"/>
            <w:bottom w:val="none" w:sz="0" w:space="0" w:color="auto"/>
            <w:right w:val="none" w:sz="0" w:space="0" w:color="auto"/>
          </w:divBdr>
        </w:div>
        <w:div w:id="1920406604">
          <w:marLeft w:val="0"/>
          <w:marRight w:val="0"/>
          <w:marTop w:val="0"/>
          <w:marBottom w:val="0"/>
          <w:divBdr>
            <w:top w:val="none" w:sz="0" w:space="0" w:color="auto"/>
            <w:left w:val="none" w:sz="0" w:space="0" w:color="auto"/>
            <w:bottom w:val="none" w:sz="0" w:space="0" w:color="auto"/>
            <w:right w:val="none" w:sz="0" w:space="0" w:color="auto"/>
          </w:divBdr>
        </w:div>
        <w:div w:id="807168983">
          <w:marLeft w:val="0"/>
          <w:marRight w:val="0"/>
          <w:marTop w:val="0"/>
          <w:marBottom w:val="0"/>
          <w:divBdr>
            <w:top w:val="none" w:sz="0" w:space="0" w:color="auto"/>
            <w:left w:val="none" w:sz="0" w:space="0" w:color="auto"/>
            <w:bottom w:val="none" w:sz="0" w:space="0" w:color="auto"/>
            <w:right w:val="none" w:sz="0" w:space="0" w:color="auto"/>
          </w:divBdr>
        </w:div>
        <w:div w:id="852572839">
          <w:marLeft w:val="0"/>
          <w:marRight w:val="0"/>
          <w:marTop w:val="0"/>
          <w:marBottom w:val="0"/>
          <w:divBdr>
            <w:top w:val="none" w:sz="0" w:space="0" w:color="auto"/>
            <w:left w:val="none" w:sz="0" w:space="0" w:color="auto"/>
            <w:bottom w:val="none" w:sz="0" w:space="0" w:color="auto"/>
            <w:right w:val="none" w:sz="0" w:space="0" w:color="auto"/>
          </w:divBdr>
        </w:div>
        <w:div w:id="748573811">
          <w:marLeft w:val="0"/>
          <w:marRight w:val="0"/>
          <w:marTop w:val="0"/>
          <w:marBottom w:val="0"/>
          <w:divBdr>
            <w:top w:val="none" w:sz="0" w:space="0" w:color="auto"/>
            <w:left w:val="none" w:sz="0" w:space="0" w:color="auto"/>
            <w:bottom w:val="none" w:sz="0" w:space="0" w:color="auto"/>
            <w:right w:val="none" w:sz="0" w:space="0" w:color="auto"/>
          </w:divBdr>
        </w:div>
        <w:div w:id="1766725652">
          <w:marLeft w:val="0"/>
          <w:marRight w:val="0"/>
          <w:marTop w:val="0"/>
          <w:marBottom w:val="0"/>
          <w:divBdr>
            <w:top w:val="none" w:sz="0" w:space="0" w:color="auto"/>
            <w:left w:val="none" w:sz="0" w:space="0" w:color="auto"/>
            <w:bottom w:val="none" w:sz="0" w:space="0" w:color="auto"/>
            <w:right w:val="none" w:sz="0" w:space="0" w:color="auto"/>
          </w:divBdr>
        </w:div>
        <w:div w:id="1164468899">
          <w:marLeft w:val="0"/>
          <w:marRight w:val="0"/>
          <w:marTop w:val="0"/>
          <w:marBottom w:val="0"/>
          <w:divBdr>
            <w:top w:val="none" w:sz="0" w:space="0" w:color="auto"/>
            <w:left w:val="none" w:sz="0" w:space="0" w:color="auto"/>
            <w:bottom w:val="none" w:sz="0" w:space="0" w:color="auto"/>
            <w:right w:val="none" w:sz="0" w:space="0" w:color="auto"/>
          </w:divBdr>
        </w:div>
        <w:div w:id="1010179290">
          <w:marLeft w:val="0"/>
          <w:marRight w:val="0"/>
          <w:marTop w:val="0"/>
          <w:marBottom w:val="0"/>
          <w:divBdr>
            <w:top w:val="none" w:sz="0" w:space="0" w:color="auto"/>
            <w:left w:val="none" w:sz="0" w:space="0" w:color="auto"/>
            <w:bottom w:val="none" w:sz="0" w:space="0" w:color="auto"/>
            <w:right w:val="none" w:sz="0" w:space="0" w:color="auto"/>
          </w:divBdr>
        </w:div>
        <w:div w:id="1961035215">
          <w:marLeft w:val="0"/>
          <w:marRight w:val="0"/>
          <w:marTop w:val="0"/>
          <w:marBottom w:val="0"/>
          <w:divBdr>
            <w:top w:val="none" w:sz="0" w:space="0" w:color="auto"/>
            <w:left w:val="none" w:sz="0" w:space="0" w:color="auto"/>
            <w:bottom w:val="none" w:sz="0" w:space="0" w:color="auto"/>
            <w:right w:val="none" w:sz="0" w:space="0" w:color="auto"/>
          </w:divBdr>
        </w:div>
        <w:div w:id="1566915599">
          <w:marLeft w:val="0"/>
          <w:marRight w:val="0"/>
          <w:marTop w:val="0"/>
          <w:marBottom w:val="0"/>
          <w:divBdr>
            <w:top w:val="none" w:sz="0" w:space="0" w:color="auto"/>
            <w:left w:val="none" w:sz="0" w:space="0" w:color="auto"/>
            <w:bottom w:val="none" w:sz="0" w:space="0" w:color="auto"/>
            <w:right w:val="none" w:sz="0" w:space="0" w:color="auto"/>
          </w:divBdr>
        </w:div>
        <w:div w:id="451752861">
          <w:marLeft w:val="0"/>
          <w:marRight w:val="0"/>
          <w:marTop w:val="0"/>
          <w:marBottom w:val="0"/>
          <w:divBdr>
            <w:top w:val="none" w:sz="0" w:space="0" w:color="auto"/>
            <w:left w:val="none" w:sz="0" w:space="0" w:color="auto"/>
            <w:bottom w:val="none" w:sz="0" w:space="0" w:color="auto"/>
            <w:right w:val="none" w:sz="0" w:space="0" w:color="auto"/>
          </w:divBdr>
        </w:div>
        <w:div w:id="809245306">
          <w:marLeft w:val="0"/>
          <w:marRight w:val="0"/>
          <w:marTop w:val="0"/>
          <w:marBottom w:val="0"/>
          <w:divBdr>
            <w:top w:val="none" w:sz="0" w:space="0" w:color="auto"/>
            <w:left w:val="none" w:sz="0" w:space="0" w:color="auto"/>
            <w:bottom w:val="none" w:sz="0" w:space="0" w:color="auto"/>
            <w:right w:val="none" w:sz="0" w:space="0" w:color="auto"/>
          </w:divBdr>
        </w:div>
        <w:div w:id="1431126631">
          <w:marLeft w:val="0"/>
          <w:marRight w:val="0"/>
          <w:marTop w:val="0"/>
          <w:marBottom w:val="0"/>
          <w:divBdr>
            <w:top w:val="none" w:sz="0" w:space="0" w:color="auto"/>
            <w:left w:val="none" w:sz="0" w:space="0" w:color="auto"/>
            <w:bottom w:val="none" w:sz="0" w:space="0" w:color="auto"/>
            <w:right w:val="none" w:sz="0" w:space="0" w:color="auto"/>
          </w:divBdr>
        </w:div>
        <w:div w:id="373769614">
          <w:marLeft w:val="0"/>
          <w:marRight w:val="0"/>
          <w:marTop w:val="0"/>
          <w:marBottom w:val="0"/>
          <w:divBdr>
            <w:top w:val="none" w:sz="0" w:space="0" w:color="auto"/>
            <w:left w:val="none" w:sz="0" w:space="0" w:color="auto"/>
            <w:bottom w:val="none" w:sz="0" w:space="0" w:color="auto"/>
            <w:right w:val="none" w:sz="0" w:space="0" w:color="auto"/>
          </w:divBdr>
        </w:div>
        <w:div w:id="1720127130">
          <w:marLeft w:val="0"/>
          <w:marRight w:val="0"/>
          <w:marTop w:val="0"/>
          <w:marBottom w:val="0"/>
          <w:divBdr>
            <w:top w:val="none" w:sz="0" w:space="0" w:color="auto"/>
            <w:left w:val="none" w:sz="0" w:space="0" w:color="auto"/>
            <w:bottom w:val="none" w:sz="0" w:space="0" w:color="auto"/>
            <w:right w:val="none" w:sz="0" w:space="0" w:color="auto"/>
          </w:divBdr>
        </w:div>
        <w:div w:id="604576049">
          <w:marLeft w:val="0"/>
          <w:marRight w:val="0"/>
          <w:marTop w:val="0"/>
          <w:marBottom w:val="0"/>
          <w:divBdr>
            <w:top w:val="none" w:sz="0" w:space="0" w:color="auto"/>
            <w:left w:val="none" w:sz="0" w:space="0" w:color="auto"/>
            <w:bottom w:val="none" w:sz="0" w:space="0" w:color="auto"/>
            <w:right w:val="none" w:sz="0" w:space="0" w:color="auto"/>
          </w:divBdr>
        </w:div>
        <w:div w:id="1991054189">
          <w:marLeft w:val="0"/>
          <w:marRight w:val="0"/>
          <w:marTop w:val="0"/>
          <w:marBottom w:val="0"/>
          <w:divBdr>
            <w:top w:val="none" w:sz="0" w:space="0" w:color="auto"/>
            <w:left w:val="none" w:sz="0" w:space="0" w:color="auto"/>
            <w:bottom w:val="none" w:sz="0" w:space="0" w:color="auto"/>
            <w:right w:val="none" w:sz="0" w:space="0" w:color="auto"/>
          </w:divBdr>
        </w:div>
        <w:div w:id="998113318">
          <w:marLeft w:val="0"/>
          <w:marRight w:val="0"/>
          <w:marTop w:val="0"/>
          <w:marBottom w:val="0"/>
          <w:divBdr>
            <w:top w:val="none" w:sz="0" w:space="0" w:color="auto"/>
            <w:left w:val="none" w:sz="0" w:space="0" w:color="auto"/>
            <w:bottom w:val="none" w:sz="0" w:space="0" w:color="auto"/>
            <w:right w:val="none" w:sz="0" w:space="0" w:color="auto"/>
          </w:divBdr>
        </w:div>
        <w:div w:id="1078752832">
          <w:marLeft w:val="0"/>
          <w:marRight w:val="0"/>
          <w:marTop w:val="0"/>
          <w:marBottom w:val="0"/>
          <w:divBdr>
            <w:top w:val="none" w:sz="0" w:space="0" w:color="auto"/>
            <w:left w:val="none" w:sz="0" w:space="0" w:color="auto"/>
            <w:bottom w:val="none" w:sz="0" w:space="0" w:color="auto"/>
            <w:right w:val="none" w:sz="0" w:space="0" w:color="auto"/>
          </w:divBdr>
        </w:div>
        <w:div w:id="232814883">
          <w:marLeft w:val="0"/>
          <w:marRight w:val="0"/>
          <w:marTop w:val="0"/>
          <w:marBottom w:val="0"/>
          <w:divBdr>
            <w:top w:val="none" w:sz="0" w:space="0" w:color="auto"/>
            <w:left w:val="none" w:sz="0" w:space="0" w:color="auto"/>
            <w:bottom w:val="none" w:sz="0" w:space="0" w:color="auto"/>
            <w:right w:val="none" w:sz="0" w:space="0" w:color="auto"/>
          </w:divBdr>
        </w:div>
        <w:div w:id="1366100132">
          <w:marLeft w:val="0"/>
          <w:marRight w:val="0"/>
          <w:marTop w:val="0"/>
          <w:marBottom w:val="0"/>
          <w:divBdr>
            <w:top w:val="none" w:sz="0" w:space="0" w:color="auto"/>
            <w:left w:val="none" w:sz="0" w:space="0" w:color="auto"/>
            <w:bottom w:val="none" w:sz="0" w:space="0" w:color="auto"/>
            <w:right w:val="none" w:sz="0" w:space="0" w:color="auto"/>
          </w:divBdr>
        </w:div>
        <w:div w:id="316156176">
          <w:marLeft w:val="0"/>
          <w:marRight w:val="0"/>
          <w:marTop w:val="0"/>
          <w:marBottom w:val="0"/>
          <w:divBdr>
            <w:top w:val="none" w:sz="0" w:space="0" w:color="auto"/>
            <w:left w:val="none" w:sz="0" w:space="0" w:color="auto"/>
            <w:bottom w:val="none" w:sz="0" w:space="0" w:color="auto"/>
            <w:right w:val="none" w:sz="0" w:space="0" w:color="auto"/>
          </w:divBdr>
        </w:div>
        <w:div w:id="1411808197">
          <w:marLeft w:val="0"/>
          <w:marRight w:val="0"/>
          <w:marTop w:val="0"/>
          <w:marBottom w:val="0"/>
          <w:divBdr>
            <w:top w:val="none" w:sz="0" w:space="0" w:color="auto"/>
            <w:left w:val="none" w:sz="0" w:space="0" w:color="auto"/>
            <w:bottom w:val="none" w:sz="0" w:space="0" w:color="auto"/>
            <w:right w:val="none" w:sz="0" w:space="0" w:color="auto"/>
          </w:divBdr>
        </w:div>
      </w:divsChild>
    </w:div>
    <w:div w:id="1970090934">
      <w:bodyDiv w:val="1"/>
      <w:marLeft w:val="0"/>
      <w:marRight w:val="0"/>
      <w:marTop w:val="0"/>
      <w:marBottom w:val="0"/>
      <w:divBdr>
        <w:top w:val="none" w:sz="0" w:space="0" w:color="auto"/>
        <w:left w:val="none" w:sz="0" w:space="0" w:color="auto"/>
        <w:bottom w:val="none" w:sz="0" w:space="0" w:color="auto"/>
        <w:right w:val="none" w:sz="0" w:space="0" w:color="auto"/>
      </w:divBdr>
      <w:divsChild>
        <w:div w:id="916012379">
          <w:marLeft w:val="0"/>
          <w:marRight w:val="0"/>
          <w:marTop w:val="0"/>
          <w:marBottom w:val="0"/>
          <w:divBdr>
            <w:top w:val="none" w:sz="0" w:space="0" w:color="auto"/>
            <w:left w:val="none" w:sz="0" w:space="0" w:color="auto"/>
            <w:bottom w:val="none" w:sz="0" w:space="0" w:color="auto"/>
            <w:right w:val="none" w:sz="0" w:space="0" w:color="auto"/>
          </w:divBdr>
        </w:div>
        <w:div w:id="1975140919">
          <w:marLeft w:val="0"/>
          <w:marRight w:val="0"/>
          <w:marTop w:val="0"/>
          <w:marBottom w:val="0"/>
          <w:divBdr>
            <w:top w:val="none" w:sz="0" w:space="0" w:color="auto"/>
            <w:left w:val="none" w:sz="0" w:space="0" w:color="auto"/>
            <w:bottom w:val="none" w:sz="0" w:space="0" w:color="auto"/>
            <w:right w:val="none" w:sz="0" w:space="0" w:color="auto"/>
          </w:divBdr>
        </w:div>
        <w:div w:id="1642229755">
          <w:marLeft w:val="0"/>
          <w:marRight w:val="0"/>
          <w:marTop w:val="0"/>
          <w:marBottom w:val="0"/>
          <w:divBdr>
            <w:top w:val="none" w:sz="0" w:space="0" w:color="auto"/>
            <w:left w:val="none" w:sz="0" w:space="0" w:color="auto"/>
            <w:bottom w:val="none" w:sz="0" w:space="0" w:color="auto"/>
            <w:right w:val="none" w:sz="0" w:space="0" w:color="auto"/>
          </w:divBdr>
        </w:div>
        <w:div w:id="205801140">
          <w:marLeft w:val="0"/>
          <w:marRight w:val="0"/>
          <w:marTop w:val="0"/>
          <w:marBottom w:val="0"/>
          <w:divBdr>
            <w:top w:val="none" w:sz="0" w:space="0" w:color="auto"/>
            <w:left w:val="none" w:sz="0" w:space="0" w:color="auto"/>
            <w:bottom w:val="none" w:sz="0" w:space="0" w:color="auto"/>
            <w:right w:val="none" w:sz="0" w:space="0" w:color="auto"/>
          </w:divBdr>
        </w:div>
        <w:div w:id="1903909979">
          <w:marLeft w:val="0"/>
          <w:marRight w:val="0"/>
          <w:marTop w:val="0"/>
          <w:marBottom w:val="0"/>
          <w:divBdr>
            <w:top w:val="none" w:sz="0" w:space="0" w:color="auto"/>
            <w:left w:val="none" w:sz="0" w:space="0" w:color="auto"/>
            <w:bottom w:val="none" w:sz="0" w:space="0" w:color="auto"/>
            <w:right w:val="none" w:sz="0" w:space="0" w:color="auto"/>
          </w:divBdr>
        </w:div>
        <w:div w:id="627469937">
          <w:marLeft w:val="0"/>
          <w:marRight w:val="0"/>
          <w:marTop w:val="0"/>
          <w:marBottom w:val="0"/>
          <w:divBdr>
            <w:top w:val="none" w:sz="0" w:space="0" w:color="auto"/>
            <w:left w:val="none" w:sz="0" w:space="0" w:color="auto"/>
            <w:bottom w:val="none" w:sz="0" w:space="0" w:color="auto"/>
            <w:right w:val="none" w:sz="0" w:space="0" w:color="auto"/>
          </w:divBdr>
        </w:div>
        <w:div w:id="499350889">
          <w:marLeft w:val="0"/>
          <w:marRight w:val="0"/>
          <w:marTop w:val="0"/>
          <w:marBottom w:val="0"/>
          <w:divBdr>
            <w:top w:val="none" w:sz="0" w:space="0" w:color="auto"/>
            <w:left w:val="none" w:sz="0" w:space="0" w:color="auto"/>
            <w:bottom w:val="none" w:sz="0" w:space="0" w:color="auto"/>
            <w:right w:val="none" w:sz="0" w:space="0" w:color="auto"/>
          </w:divBdr>
        </w:div>
        <w:div w:id="1184830209">
          <w:marLeft w:val="0"/>
          <w:marRight w:val="0"/>
          <w:marTop w:val="0"/>
          <w:marBottom w:val="0"/>
          <w:divBdr>
            <w:top w:val="none" w:sz="0" w:space="0" w:color="auto"/>
            <w:left w:val="none" w:sz="0" w:space="0" w:color="auto"/>
            <w:bottom w:val="none" w:sz="0" w:space="0" w:color="auto"/>
            <w:right w:val="none" w:sz="0" w:space="0" w:color="auto"/>
          </w:divBdr>
        </w:div>
        <w:div w:id="380718209">
          <w:marLeft w:val="0"/>
          <w:marRight w:val="0"/>
          <w:marTop w:val="0"/>
          <w:marBottom w:val="0"/>
          <w:divBdr>
            <w:top w:val="none" w:sz="0" w:space="0" w:color="auto"/>
            <w:left w:val="none" w:sz="0" w:space="0" w:color="auto"/>
            <w:bottom w:val="none" w:sz="0" w:space="0" w:color="auto"/>
            <w:right w:val="none" w:sz="0" w:space="0" w:color="auto"/>
          </w:divBdr>
        </w:div>
        <w:div w:id="551968330">
          <w:marLeft w:val="0"/>
          <w:marRight w:val="0"/>
          <w:marTop w:val="0"/>
          <w:marBottom w:val="0"/>
          <w:divBdr>
            <w:top w:val="none" w:sz="0" w:space="0" w:color="auto"/>
            <w:left w:val="none" w:sz="0" w:space="0" w:color="auto"/>
            <w:bottom w:val="none" w:sz="0" w:space="0" w:color="auto"/>
            <w:right w:val="none" w:sz="0" w:space="0" w:color="auto"/>
          </w:divBdr>
        </w:div>
        <w:div w:id="1781334334">
          <w:marLeft w:val="0"/>
          <w:marRight w:val="0"/>
          <w:marTop w:val="0"/>
          <w:marBottom w:val="0"/>
          <w:divBdr>
            <w:top w:val="none" w:sz="0" w:space="0" w:color="auto"/>
            <w:left w:val="none" w:sz="0" w:space="0" w:color="auto"/>
            <w:bottom w:val="none" w:sz="0" w:space="0" w:color="auto"/>
            <w:right w:val="none" w:sz="0" w:space="0" w:color="auto"/>
          </w:divBdr>
        </w:div>
        <w:div w:id="561672210">
          <w:marLeft w:val="0"/>
          <w:marRight w:val="0"/>
          <w:marTop w:val="0"/>
          <w:marBottom w:val="0"/>
          <w:divBdr>
            <w:top w:val="none" w:sz="0" w:space="0" w:color="auto"/>
            <w:left w:val="none" w:sz="0" w:space="0" w:color="auto"/>
            <w:bottom w:val="none" w:sz="0" w:space="0" w:color="auto"/>
            <w:right w:val="none" w:sz="0" w:space="0" w:color="auto"/>
          </w:divBdr>
        </w:div>
        <w:div w:id="371342357">
          <w:marLeft w:val="0"/>
          <w:marRight w:val="0"/>
          <w:marTop w:val="0"/>
          <w:marBottom w:val="0"/>
          <w:divBdr>
            <w:top w:val="none" w:sz="0" w:space="0" w:color="auto"/>
            <w:left w:val="none" w:sz="0" w:space="0" w:color="auto"/>
            <w:bottom w:val="none" w:sz="0" w:space="0" w:color="auto"/>
            <w:right w:val="none" w:sz="0" w:space="0" w:color="auto"/>
          </w:divBdr>
        </w:div>
        <w:div w:id="303774299">
          <w:marLeft w:val="0"/>
          <w:marRight w:val="0"/>
          <w:marTop w:val="0"/>
          <w:marBottom w:val="0"/>
          <w:divBdr>
            <w:top w:val="none" w:sz="0" w:space="0" w:color="auto"/>
            <w:left w:val="none" w:sz="0" w:space="0" w:color="auto"/>
            <w:bottom w:val="none" w:sz="0" w:space="0" w:color="auto"/>
            <w:right w:val="none" w:sz="0" w:space="0" w:color="auto"/>
          </w:divBdr>
        </w:div>
        <w:div w:id="1442528725">
          <w:marLeft w:val="0"/>
          <w:marRight w:val="0"/>
          <w:marTop w:val="0"/>
          <w:marBottom w:val="0"/>
          <w:divBdr>
            <w:top w:val="none" w:sz="0" w:space="0" w:color="auto"/>
            <w:left w:val="none" w:sz="0" w:space="0" w:color="auto"/>
            <w:bottom w:val="none" w:sz="0" w:space="0" w:color="auto"/>
            <w:right w:val="none" w:sz="0" w:space="0" w:color="auto"/>
          </w:divBdr>
        </w:div>
        <w:div w:id="744456111">
          <w:marLeft w:val="0"/>
          <w:marRight w:val="0"/>
          <w:marTop w:val="0"/>
          <w:marBottom w:val="0"/>
          <w:divBdr>
            <w:top w:val="none" w:sz="0" w:space="0" w:color="auto"/>
            <w:left w:val="none" w:sz="0" w:space="0" w:color="auto"/>
            <w:bottom w:val="none" w:sz="0" w:space="0" w:color="auto"/>
            <w:right w:val="none" w:sz="0" w:space="0" w:color="auto"/>
          </w:divBdr>
        </w:div>
        <w:div w:id="475417260">
          <w:marLeft w:val="0"/>
          <w:marRight w:val="0"/>
          <w:marTop w:val="0"/>
          <w:marBottom w:val="0"/>
          <w:divBdr>
            <w:top w:val="none" w:sz="0" w:space="0" w:color="auto"/>
            <w:left w:val="none" w:sz="0" w:space="0" w:color="auto"/>
            <w:bottom w:val="none" w:sz="0" w:space="0" w:color="auto"/>
            <w:right w:val="none" w:sz="0" w:space="0" w:color="auto"/>
          </w:divBdr>
        </w:div>
        <w:div w:id="1054348434">
          <w:marLeft w:val="0"/>
          <w:marRight w:val="0"/>
          <w:marTop w:val="0"/>
          <w:marBottom w:val="0"/>
          <w:divBdr>
            <w:top w:val="none" w:sz="0" w:space="0" w:color="auto"/>
            <w:left w:val="none" w:sz="0" w:space="0" w:color="auto"/>
            <w:bottom w:val="none" w:sz="0" w:space="0" w:color="auto"/>
            <w:right w:val="none" w:sz="0" w:space="0" w:color="auto"/>
          </w:divBdr>
        </w:div>
        <w:div w:id="889343510">
          <w:marLeft w:val="0"/>
          <w:marRight w:val="0"/>
          <w:marTop w:val="0"/>
          <w:marBottom w:val="0"/>
          <w:divBdr>
            <w:top w:val="none" w:sz="0" w:space="0" w:color="auto"/>
            <w:left w:val="none" w:sz="0" w:space="0" w:color="auto"/>
            <w:bottom w:val="none" w:sz="0" w:space="0" w:color="auto"/>
            <w:right w:val="none" w:sz="0" w:space="0" w:color="auto"/>
          </w:divBdr>
        </w:div>
        <w:div w:id="1318875646">
          <w:marLeft w:val="0"/>
          <w:marRight w:val="0"/>
          <w:marTop w:val="0"/>
          <w:marBottom w:val="0"/>
          <w:divBdr>
            <w:top w:val="none" w:sz="0" w:space="0" w:color="auto"/>
            <w:left w:val="none" w:sz="0" w:space="0" w:color="auto"/>
            <w:bottom w:val="none" w:sz="0" w:space="0" w:color="auto"/>
            <w:right w:val="none" w:sz="0" w:space="0" w:color="auto"/>
          </w:divBdr>
        </w:div>
        <w:div w:id="935362537">
          <w:marLeft w:val="0"/>
          <w:marRight w:val="0"/>
          <w:marTop w:val="0"/>
          <w:marBottom w:val="0"/>
          <w:divBdr>
            <w:top w:val="none" w:sz="0" w:space="0" w:color="auto"/>
            <w:left w:val="none" w:sz="0" w:space="0" w:color="auto"/>
            <w:bottom w:val="none" w:sz="0" w:space="0" w:color="auto"/>
            <w:right w:val="none" w:sz="0" w:space="0" w:color="auto"/>
          </w:divBdr>
        </w:div>
        <w:div w:id="737170040">
          <w:marLeft w:val="0"/>
          <w:marRight w:val="0"/>
          <w:marTop w:val="0"/>
          <w:marBottom w:val="0"/>
          <w:divBdr>
            <w:top w:val="none" w:sz="0" w:space="0" w:color="auto"/>
            <w:left w:val="none" w:sz="0" w:space="0" w:color="auto"/>
            <w:bottom w:val="none" w:sz="0" w:space="0" w:color="auto"/>
            <w:right w:val="none" w:sz="0" w:space="0" w:color="auto"/>
          </w:divBdr>
        </w:div>
        <w:div w:id="1407264182">
          <w:marLeft w:val="0"/>
          <w:marRight w:val="0"/>
          <w:marTop w:val="0"/>
          <w:marBottom w:val="0"/>
          <w:divBdr>
            <w:top w:val="none" w:sz="0" w:space="0" w:color="auto"/>
            <w:left w:val="none" w:sz="0" w:space="0" w:color="auto"/>
            <w:bottom w:val="none" w:sz="0" w:space="0" w:color="auto"/>
            <w:right w:val="none" w:sz="0" w:space="0" w:color="auto"/>
          </w:divBdr>
        </w:div>
        <w:div w:id="1259168632">
          <w:marLeft w:val="0"/>
          <w:marRight w:val="0"/>
          <w:marTop w:val="0"/>
          <w:marBottom w:val="0"/>
          <w:divBdr>
            <w:top w:val="none" w:sz="0" w:space="0" w:color="auto"/>
            <w:left w:val="none" w:sz="0" w:space="0" w:color="auto"/>
            <w:bottom w:val="none" w:sz="0" w:space="0" w:color="auto"/>
            <w:right w:val="none" w:sz="0" w:space="0" w:color="auto"/>
          </w:divBdr>
        </w:div>
        <w:div w:id="698820140">
          <w:marLeft w:val="0"/>
          <w:marRight w:val="0"/>
          <w:marTop w:val="0"/>
          <w:marBottom w:val="0"/>
          <w:divBdr>
            <w:top w:val="none" w:sz="0" w:space="0" w:color="auto"/>
            <w:left w:val="none" w:sz="0" w:space="0" w:color="auto"/>
            <w:bottom w:val="none" w:sz="0" w:space="0" w:color="auto"/>
            <w:right w:val="none" w:sz="0" w:space="0" w:color="auto"/>
          </w:divBdr>
        </w:div>
        <w:div w:id="2123837999">
          <w:marLeft w:val="0"/>
          <w:marRight w:val="0"/>
          <w:marTop w:val="0"/>
          <w:marBottom w:val="0"/>
          <w:divBdr>
            <w:top w:val="none" w:sz="0" w:space="0" w:color="auto"/>
            <w:left w:val="none" w:sz="0" w:space="0" w:color="auto"/>
            <w:bottom w:val="none" w:sz="0" w:space="0" w:color="auto"/>
            <w:right w:val="none" w:sz="0" w:space="0" w:color="auto"/>
          </w:divBdr>
        </w:div>
        <w:div w:id="1208377085">
          <w:marLeft w:val="0"/>
          <w:marRight w:val="0"/>
          <w:marTop w:val="0"/>
          <w:marBottom w:val="0"/>
          <w:divBdr>
            <w:top w:val="none" w:sz="0" w:space="0" w:color="auto"/>
            <w:left w:val="none" w:sz="0" w:space="0" w:color="auto"/>
            <w:bottom w:val="none" w:sz="0" w:space="0" w:color="auto"/>
            <w:right w:val="none" w:sz="0" w:space="0" w:color="auto"/>
          </w:divBdr>
        </w:div>
        <w:div w:id="983658368">
          <w:marLeft w:val="0"/>
          <w:marRight w:val="0"/>
          <w:marTop w:val="0"/>
          <w:marBottom w:val="0"/>
          <w:divBdr>
            <w:top w:val="none" w:sz="0" w:space="0" w:color="auto"/>
            <w:left w:val="none" w:sz="0" w:space="0" w:color="auto"/>
            <w:bottom w:val="none" w:sz="0" w:space="0" w:color="auto"/>
            <w:right w:val="none" w:sz="0" w:space="0" w:color="auto"/>
          </w:divBdr>
        </w:div>
        <w:div w:id="7155906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Pages>
  <Words>592</Words>
  <Characters>3555</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Ewa M.</cp:lastModifiedBy>
  <cp:revision>8</cp:revision>
  <cp:lastPrinted>2017-06-19T08:50:00Z</cp:lastPrinted>
  <dcterms:created xsi:type="dcterms:W3CDTF">2017-07-23T09:55:00Z</dcterms:created>
  <dcterms:modified xsi:type="dcterms:W3CDTF">2026-03-25T08:09:00Z</dcterms:modified>
</cp:coreProperties>
</file>